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9E" w:rsidRPr="00B4349E" w:rsidRDefault="000248A1" w:rsidP="00B4349E">
      <w:pPr>
        <w:jc w:val="center"/>
        <w:rPr>
          <w:rFonts w:ascii="Garamond" w:eastAsia="Batang" w:hAnsi="Garamond"/>
          <w:b/>
          <w:sz w:val="30"/>
          <w:szCs w:val="30"/>
          <w:lang w:val="it-IT"/>
        </w:rPr>
      </w:pPr>
      <w:r>
        <w:rPr>
          <w:rFonts w:ascii="Garamond" w:eastAsia="Batang" w:hAnsi="Garamond"/>
          <w:b/>
          <w:sz w:val="30"/>
          <w:szCs w:val="30"/>
          <w:lang w:val="it-IT"/>
        </w:rPr>
        <w:t xml:space="preserve">Intermediate Algebra </w:t>
      </w:r>
      <w:r w:rsidR="00B4349E" w:rsidRPr="00B4349E">
        <w:rPr>
          <w:rFonts w:ascii="Garamond" w:eastAsia="Batang" w:hAnsi="Garamond"/>
          <w:b/>
          <w:sz w:val="30"/>
          <w:szCs w:val="30"/>
          <w:lang w:val="it-IT"/>
        </w:rPr>
        <w:t xml:space="preserve">Syllabus </w:t>
      </w:r>
    </w:p>
    <w:p w:rsidR="000248A1" w:rsidRDefault="000248A1" w:rsidP="00B4349E">
      <w:pPr>
        <w:ind w:left="720" w:firstLine="720"/>
        <w:rPr>
          <w:rFonts w:ascii="Garamond" w:eastAsia="Batang" w:hAnsi="Garamond"/>
          <w:b/>
          <w:sz w:val="28"/>
          <w:szCs w:val="28"/>
          <w:lang w:val="it-IT"/>
        </w:rPr>
      </w:pPr>
      <w:r>
        <w:rPr>
          <w:rFonts w:ascii="Garamond" w:eastAsia="Batang" w:hAnsi="Garamond"/>
          <w:b/>
          <w:sz w:val="28"/>
          <w:szCs w:val="28"/>
          <w:lang w:val="it-IT"/>
        </w:rPr>
        <w:t>Byrd</w:t>
      </w:r>
      <w:r w:rsidRPr="000248A1">
        <w:rPr>
          <w:rFonts w:ascii="Garamond" w:hAnsi="Garamond"/>
          <w:b/>
          <w:sz w:val="28"/>
          <w:szCs w:val="28"/>
          <w:lang w:val="it-IT"/>
        </w:rPr>
        <w:t xml:space="preserve"> </w:t>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sidRPr="000A219C">
        <w:rPr>
          <w:rFonts w:ascii="Garamond" w:hAnsi="Garamond"/>
          <w:b/>
          <w:sz w:val="28"/>
          <w:szCs w:val="28"/>
          <w:lang w:val="it-IT"/>
        </w:rPr>
        <w:t xml:space="preserve">Website: </w:t>
      </w:r>
      <w:r>
        <w:rPr>
          <w:rFonts w:ascii="Garamond" w:hAnsi="Garamond"/>
          <w:b/>
          <w:sz w:val="28"/>
          <w:szCs w:val="28"/>
          <w:lang w:val="it-IT"/>
        </w:rPr>
        <w:t>byrdmath.wikispaces.com</w:t>
      </w:r>
    </w:p>
    <w:p w:rsidR="000248A1" w:rsidRDefault="0034450C" w:rsidP="000248A1">
      <w:pPr>
        <w:ind w:left="720" w:firstLine="720"/>
        <w:rPr>
          <w:rFonts w:ascii="Garamond" w:hAnsi="Garamond"/>
          <w:b/>
          <w:sz w:val="28"/>
          <w:szCs w:val="28"/>
          <w:lang w:val="it-IT"/>
        </w:rPr>
      </w:pPr>
      <w:r>
        <w:rPr>
          <w:rFonts w:ascii="Garamond" w:eastAsia="Batang" w:hAnsi="Garamond"/>
          <w:b/>
          <w:sz w:val="28"/>
          <w:szCs w:val="28"/>
          <w:lang w:val="it-IT"/>
        </w:rPr>
        <w:t>LoPriore</w:t>
      </w:r>
      <w:r w:rsidR="00C43E6C" w:rsidRPr="000A219C">
        <w:rPr>
          <w:rFonts w:ascii="Garamond" w:eastAsia="Batang" w:hAnsi="Garamond"/>
          <w:b/>
          <w:sz w:val="28"/>
          <w:szCs w:val="28"/>
          <w:lang w:val="it-IT"/>
        </w:rPr>
        <w:tab/>
      </w:r>
      <w:r w:rsidR="00C53A2C">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Pr="000A219C">
        <w:rPr>
          <w:rFonts w:ascii="Garamond" w:hAnsi="Garamond"/>
          <w:b/>
          <w:sz w:val="28"/>
          <w:szCs w:val="28"/>
          <w:lang w:val="it-IT"/>
        </w:rPr>
        <w:t xml:space="preserve">Website: </w:t>
      </w:r>
      <w:r>
        <w:rPr>
          <w:rFonts w:ascii="Garamond" w:hAnsi="Garamond"/>
          <w:b/>
          <w:sz w:val="28"/>
          <w:szCs w:val="28"/>
          <w:lang w:val="it-IT"/>
        </w:rPr>
        <w:t>KLo</w:t>
      </w:r>
      <w:r w:rsidR="00B4349E">
        <w:rPr>
          <w:rFonts w:ascii="Garamond" w:hAnsi="Garamond"/>
          <w:b/>
          <w:sz w:val="28"/>
          <w:szCs w:val="28"/>
          <w:lang w:val="it-IT"/>
        </w:rPr>
        <w:t>M</w:t>
      </w:r>
      <w:r w:rsidRPr="000A219C">
        <w:rPr>
          <w:rFonts w:ascii="Garamond" w:hAnsi="Garamond"/>
          <w:b/>
          <w:sz w:val="28"/>
          <w:szCs w:val="28"/>
          <w:lang w:val="it-IT"/>
        </w:rPr>
        <w:t>ath.weebly.com</w:t>
      </w:r>
    </w:p>
    <w:p w:rsidR="00B4349E" w:rsidRPr="000248A1" w:rsidRDefault="000248A1" w:rsidP="000248A1">
      <w:pPr>
        <w:rPr>
          <w:rFonts w:ascii="Garamond" w:hAnsi="Garamond"/>
          <w:b/>
          <w:sz w:val="28"/>
          <w:szCs w:val="28"/>
          <w:lang w:val="it-IT"/>
        </w:rPr>
      </w:pPr>
      <w:r w:rsidRPr="000248A1">
        <w:rPr>
          <w:rFonts w:ascii="Garamond" w:eastAsia="Batang" w:hAnsi="Garamond"/>
          <w:b/>
          <w:i/>
          <w:sz w:val="28"/>
          <w:szCs w:val="28"/>
          <w:lang w:val="it-IT"/>
        </w:rPr>
        <w:t>Math in Our World</w:t>
      </w:r>
      <w:r w:rsidR="00B4349E" w:rsidRPr="000248A1">
        <w:rPr>
          <w:rFonts w:ascii="Garamond" w:hAnsi="Garamond"/>
          <w:b/>
          <w:i/>
          <w:sz w:val="28"/>
          <w:szCs w:val="28"/>
          <w:lang w:val="it-IT"/>
        </w:rPr>
        <w:tab/>
      </w:r>
      <w:r w:rsidR="00B4349E" w:rsidRPr="000248A1">
        <w:rPr>
          <w:rFonts w:ascii="Garamond" w:hAnsi="Garamond"/>
          <w:b/>
          <w:i/>
          <w:sz w:val="28"/>
          <w:szCs w:val="28"/>
          <w:lang w:val="it-IT"/>
        </w:rPr>
        <w:tab/>
      </w:r>
      <w:r w:rsidR="00B4349E" w:rsidRPr="000248A1">
        <w:rPr>
          <w:rFonts w:ascii="Garamond" w:hAnsi="Garamond"/>
          <w:b/>
          <w:i/>
          <w:sz w:val="28"/>
          <w:szCs w:val="28"/>
          <w:lang w:val="it-IT"/>
        </w:rPr>
        <w:tab/>
      </w:r>
      <w:r w:rsidR="00B4349E" w:rsidRPr="000248A1">
        <w:rPr>
          <w:rFonts w:ascii="Garamond" w:hAnsi="Garamond"/>
          <w:b/>
          <w:i/>
          <w:sz w:val="28"/>
          <w:szCs w:val="28"/>
          <w:lang w:val="it-IT"/>
        </w:rPr>
        <w:tab/>
      </w:r>
    </w:p>
    <w:p w:rsidR="00343FB7" w:rsidRPr="008B422F" w:rsidRDefault="00343FB7" w:rsidP="00343FB7">
      <w:pPr>
        <w:rPr>
          <w:rFonts w:ascii="Garamond" w:eastAsia="Batang" w:hAnsi="Garamond"/>
          <w:b/>
        </w:rPr>
      </w:pPr>
      <w:r w:rsidRPr="008B422F">
        <w:rPr>
          <w:rFonts w:ascii="Garamond" w:eastAsia="Batang" w:hAnsi="Garamond"/>
          <w:b/>
        </w:rPr>
        <w:t>Expectations</w:t>
      </w:r>
    </w:p>
    <w:p w:rsidR="00B4349E" w:rsidRDefault="00B4349E" w:rsidP="00343FB7">
      <w:pPr>
        <w:rPr>
          <w:rFonts w:ascii="Garamond" w:hAnsi="Garamond"/>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w:t>
      </w:r>
      <w:r w:rsidR="005D16EC">
        <w:rPr>
          <w:rFonts w:ascii="Garamond" w:hAnsi="Garamond"/>
        </w:rPr>
        <w:t xml:space="preserve">checked </w:t>
      </w:r>
      <w:r w:rsidR="005D16EC" w:rsidRPr="008B422F">
        <w:rPr>
          <w:rFonts w:ascii="Garamond" w:hAnsi="Garamond"/>
        </w:rPr>
        <w:t>and</w:t>
      </w:r>
      <w:r w:rsidRPr="008B422F">
        <w:rPr>
          <w:rFonts w:ascii="Garamond" w:hAnsi="Garamond"/>
        </w:rPr>
        <w:t xml:space="preserve"> </w:t>
      </w:r>
      <w:r>
        <w:rPr>
          <w:rFonts w:ascii="Garamond" w:hAnsi="Garamond"/>
        </w:rPr>
        <w:t>following directions promptly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431E27">
        <w:rPr>
          <w:rFonts w:ascii="Garamond" w:hAnsi="Garamond"/>
        </w:rPr>
        <w:t>notebook, book</w:t>
      </w:r>
      <w:r w:rsidRPr="008B422F">
        <w:rPr>
          <w:rFonts w:ascii="Garamond" w:hAnsi="Garamond"/>
        </w:rPr>
        <w:t>, and calculator to class every</w:t>
      </w:r>
      <w:r w:rsidR="00431E27">
        <w:rPr>
          <w:rFonts w:ascii="Garamond" w:hAnsi="Garamond"/>
        </w:rPr>
        <w:t xml:space="preserve"> </w:t>
      </w:r>
      <w:r w:rsidRPr="008B422F">
        <w:rPr>
          <w:rFonts w:ascii="Garamond" w:hAnsi="Garamond"/>
        </w:rPr>
        <w:t>day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r w:rsidR="00431E27">
        <w:rPr>
          <w:rFonts w:ascii="Garamond" w:hAnsi="Garamond"/>
        </w:rPr>
        <w:t>.</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Follow all school rules</w:t>
      </w:r>
      <w:r w:rsidR="003622AA">
        <w:rPr>
          <w:rFonts w:ascii="Garamond" w:hAnsi="Garamond"/>
        </w:rPr>
        <w:t xml:space="preserve"> as explained in the student handbook</w:t>
      </w:r>
      <w:r w:rsidR="00431E27">
        <w:rPr>
          <w:rFonts w:ascii="Garamond" w:hAnsi="Garamond"/>
        </w:rPr>
        <w:t>.</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Default="00343FB7" w:rsidP="00343FB7">
      <w:pPr>
        <w:rPr>
          <w:rFonts w:ascii="Garamond" w:hAnsi="Garamond"/>
        </w:rPr>
      </w:pPr>
    </w:p>
    <w:p w:rsidR="004D12E2" w:rsidRPr="008B422F" w:rsidRDefault="004D12E2" w:rsidP="00343FB7">
      <w:pPr>
        <w:rPr>
          <w:rFonts w:ascii="Garamond" w:hAnsi="Garamond"/>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43FB7" w:rsidRPr="008B422F" w:rsidRDefault="00343FB7" w:rsidP="00E72AAE">
      <w:pPr>
        <w:rPr>
          <w:rFonts w:ascii="Garamond" w:eastAsia="Batang" w:hAnsi="Garamond"/>
          <w:b/>
        </w:rPr>
      </w:pPr>
    </w:p>
    <w:p w:rsidR="00E72AAE" w:rsidRPr="00CE790C" w:rsidRDefault="00174CD6" w:rsidP="00E72AAE">
      <w:pPr>
        <w:ind w:left="360"/>
        <w:rPr>
          <w:rFonts w:ascii="Garamond" w:eastAsia="Batang" w:hAnsi="Garamond"/>
          <w:b/>
          <w:i/>
          <w:sz w:val="26"/>
          <w:szCs w:val="26"/>
        </w:rPr>
      </w:pPr>
      <w:r>
        <w:rPr>
          <w:rFonts w:ascii="Garamond" w:eastAsia="Batang" w:hAnsi="Garamond"/>
          <w:b/>
          <w:i/>
          <w:sz w:val="26"/>
          <w:szCs w:val="26"/>
        </w:rPr>
        <w:t>Standard Exams and Final Exam</w:t>
      </w:r>
      <w:r w:rsidRPr="00CE790C">
        <w:rPr>
          <w:rFonts w:ascii="Garamond" w:eastAsia="Batang" w:hAnsi="Garamond"/>
          <w:b/>
          <w:i/>
          <w:sz w:val="26"/>
          <w:szCs w:val="26"/>
        </w:rPr>
        <w:t>– 70</w:t>
      </w:r>
      <w:r w:rsidR="00E72AAE" w:rsidRPr="00CE790C">
        <w:rPr>
          <w:rFonts w:ascii="Garamond" w:eastAsia="Batang" w:hAnsi="Garamond"/>
          <w:b/>
          <w:i/>
          <w:sz w:val="26"/>
          <w:szCs w:val="26"/>
        </w:rPr>
        <w:t xml:space="preserve"> %</w:t>
      </w:r>
    </w:p>
    <w:p w:rsidR="003622AA" w:rsidRPr="003622AA" w:rsidRDefault="00174CD6" w:rsidP="00506A22">
      <w:pPr>
        <w:pStyle w:val="ListParagraph"/>
        <w:numPr>
          <w:ilvl w:val="0"/>
          <w:numId w:val="5"/>
        </w:numPr>
        <w:rPr>
          <w:rStyle w:val="Emphasis"/>
          <w:rFonts w:ascii="Garamond" w:eastAsia="Batang" w:hAnsi="Garamond"/>
          <w:iCs w:val="0"/>
        </w:rPr>
      </w:pPr>
      <w:r>
        <w:rPr>
          <w:rStyle w:val="Emphasis"/>
          <w:rFonts w:ascii="Garamond" w:hAnsi="Garamond" w:cs="Arial"/>
          <w:i w:val="0"/>
        </w:rPr>
        <w:t xml:space="preserve">Before students can begin a Standard exam, students must fully and accurately complete the standard review </w:t>
      </w:r>
      <w:r w:rsidRPr="003622AA">
        <w:rPr>
          <w:rStyle w:val="Emphasis"/>
          <w:rFonts w:ascii="Garamond" w:hAnsi="Garamond" w:cs="Arial"/>
        </w:rPr>
        <w:t xml:space="preserve">as well as </w:t>
      </w:r>
      <w:r>
        <w:rPr>
          <w:rStyle w:val="Emphasis"/>
          <w:rFonts w:ascii="Garamond" w:hAnsi="Garamond" w:cs="Arial"/>
          <w:i w:val="0"/>
        </w:rPr>
        <w:t xml:space="preserve">show proficiency or higher on all Learning Targets.  </w:t>
      </w:r>
    </w:p>
    <w:p w:rsidR="00506A22" w:rsidRPr="00B4349E" w:rsidRDefault="00174CD6" w:rsidP="00506A22">
      <w:pPr>
        <w:pStyle w:val="ListParagraph"/>
        <w:numPr>
          <w:ilvl w:val="0"/>
          <w:numId w:val="5"/>
        </w:numPr>
        <w:rPr>
          <w:rStyle w:val="Emphasis"/>
          <w:rFonts w:ascii="Garamond" w:eastAsia="Batang" w:hAnsi="Garamond"/>
          <w:iCs w:val="0"/>
        </w:rPr>
      </w:pPr>
      <w:r>
        <w:rPr>
          <w:rStyle w:val="Emphasis"/>
          <w:rFonts w:ascii="Garamond" w:hAnsi="Garamond" w:cs="Arial"/>
          <w:i w:val="0"/>
        </w:rPr>
        <w:t>If a student does not demonstrate proficiency or higher on their first attempt at the standard, i</w:t>
      </w:r>
      <w:r w:rsidR="00506A22" w:rsidRPr="00145731">
        <w:rPr>
          <w:rStyle w:val="Emphasis"/>
          <w:rFonts w:ascii="Garamond" w:hAnsi="Garamond" w:cs="Arial"/>
          <w:i w:val="0"/>
        </w:rPr>
        <w:t xml:space="preserve">n order to </w:t>
      </w:r>
      <w:r>
        <w:rPr>
          <w:rStyle w:val="Emphasis"/>
          <w:rFonts w:ascii="Garamond" w:hAnsi="Garamond" w:cs="Arial"/>
          <w:i w:val="0"/>
        </w:rPr>
        <w:t>earn additional opportunities</w:t>
      </w:r>
      <w:r w:rsidR="00287DBE" w:rsidRPr="00145731">
        <w:rPr>
          <w:rStyle w:val="Emphasis"/>
          <w:rFonts w:ascii="Garamond" w:hAnsi="Garamond" w:cs="Arial"/>
          <w:i w:val="0"/>
        </w:rPr>
        <w:t>,</w:t>
      </w:r>
      <w:r w:rsidR="00506A22" w:rsidRPr="00145731">
        <w:rPr>
          <w:rStyle w:val="Emphasis"/>
          <w:rFonts w:ascii="Garamond" w:hAnsi="Garamond" w:cs="Arial"/>
          <w:i w:val="0"/>
        </w:rPr>
        <w:t xml:space="preserve"> students are </w:t>
      </w:r>
      <w:r w:rsidR="00287DBE" w:rsidRPr="00145731">
        <w:rPr>
          <w:rStyle w:val="Emphasis"/>
          <w:rFonts w:ascii="Garamond" w:hAnsi="Garamond" w:cs="Arial"/>
          <w:i w:val="0"/>
        </w:rPr>
        <w:t>required to</w:t>
      </w:r>
      <w:r w:rsidR="0034450C" w:rsidRPr="00145731">
        <w:rPr>
          <w:rStyle w:val="Emphasis"/>
          <w:rFonts w:ascii="Garamond" w:hAnsi="Garamond" w:cs="Arial"/>
          <w:i w:val="0"/>
        </w:rPr>
        <w:t xml:space="preserve"> complete additional practice/</w:t>
      </w:r>
      <w:r w:rsidR="00287DBE" w:rsidRPr="00145731">
        <w:rPr>
          <w:rStyle w:val="Emphasis"/>
          <w:rFonts w:ascii="Garamond" w:hAnsi="Garamond" w:cs="Arial"/>
          <w:i w:val="0"/>
        </w:rPr>
        <w:t xml:space="preserve">review </w:t>
      </w:r>
      <w:r w:rsidR="00506A22" w:rsidRPr="00145731">
        <w:rPr>
          <w:rStyle w:val="Emphasis"/>
          <w:rFonts w:ascii="Garamond" w:hAnsi="Garamond" w:cs="Arial"/>
          <w:i w:val="0"/>
        </w:rPr>
        <w:t>assignments</w:t>
      </w:r>
      <w:r w:rsidR="0034450C" w:rsidRPr="00145731">
        <w:rPr>
          <w:rStyle w:val="Emphasis"/>
          <w:rFonts w:ascii="Garamond" w:hAnsi="Garamond" w:cs="Arial"/>
          <w:i w:val="0"/>
        </w:rPr>
        <w:t xml:space="preserve"> and </w:t>
      </w:r>
      <w:r>
        <w:rPr>
          <w:rStyle w:val="Emphasis"/>
          <w:rFonts w:ascii="Garamond" w:hAnsi="Garamond" w:cs="Arial"/>
          <w:i w:val="0"/>
        </w:rPr>
        <w:t>intervention</w:t>
      </w:r>
      <w:r w:rsidR="00506A22" w:rsidRPr="00145731">
        <w:rPr>
          <w:rStyle w:val="Emphasis"/>
          <w:rFonts w:ascii="Garamond" w:hAnsi="Garamond" w:cs="Arial"/>
          <w:i w:val="0"/>
        </w:rPr>
        <w:t>. </w:t>
      </w:r>
      <w:r w:rsidR="00145731" w:rsidRPr="00145731">
        <w:rPr>
          <w:rStyle w:val="Emphasis"/>
          <w:rFonts w:ascii="Garamond" w:hAnsi="Garamond" w:cs="Arial"/>
          <w:i w:val="0"/>
        </w:rPr>
        <w:t>Parents will be contacted if a student scores below 70%</w:t>
      </w:r>
      <w:r>
        <w:rPr>
          <w:rStyle w:val="Emphasis"/>
          <w:rFonts w:ascii="Garamond" w:hAnsi="Garamond" w:cs="Arial"/>
          <w:i w:val="0"/>
        </w:rPr>
        <w:t xml:space="preserve"> and the student does not take steps to work towards proficiency</w:t>
      </w:r>
      <w:r w:rsidR="00145731" w:rsidRPr="00145731">
        <w:rPr>
          <w:rStyle w:val="Emphasis"/>
          <w:rFonts w:ascii="Garamond" w:hAnsi="Garamond" w:cs="Arial"/>
          <w:i w:val="0"/>
        </w:rPr>
        <w:t>.</w:t>
      </w:r>
    </w:p>
    <w:p w:rsidR="00B4349E" w:rsidRPr="00145731" w:rsidRDefault="00B4349E" w:rsidP="00506A22">
      <w:pPr>
        <w:pStyle w:val="ListParagraph"/>
        <w:numPr>
          <w:ilvl w:val="0"/>
          <w:numId w:val="5"/>
        </w:numPr>
        <w:rPr>
          <w:rFonts w:ascii="Garamond" w:eastAsia="Batang" w:hAnsi="Garamond"/>
          <w:i/>
        </w:rPr>
      </w:pPr>
      <w:r>
        <w:rPr>
          <w:rStyle w:val="Emphasis"/>
          <w:rFonts w:ascii="Garamond" w:hAnsi="Garamond" w:cs="Arial"/>
          <w:i w:val="0"/>
        </w:rPr>
        <w:t xml:space="preserve">There will be a </w:t>
      </w:r>
      <w:r>
        <w:rPr>
          <w:rStyle w:val="Emphasis"/>
          <w:rFonts w:ascii="Garamond" w:hAnsi="Garamond" w:cs="Arial"/>
          <w:b/>
          <w:i w:val="0"/>
        </w:rPr>
        <w:t>strict</w:t>
      </w:r>
      <w:r>
        <w:rPr>
          <w:rStyle w:val="Emphasis"/>
          <w:rFonts w:ascii="Garamond" w:hAnsi="Garamond" w:cs="Arial"/>
          <w:i w:val="0"/>
        </w:rPr>
        <w:t xml:space="preserve"> opportunity window for </w:t>
      </w:r>
      <w:r w:rsidR="003622AA">
        <w:rPr>
          <w:rStyle w:val="Emphasis"/>
          <w:rFonts w:ascii="Garamond" w:hAnsi="Garamond" w:cs="Arial"/>
          <w:i w:val="0"/>
        </w:rPr>
        <w:t xml:space="preserve">taking/re-taking </w:t>
      </w:r>
      <w:r>
        <w:rPr>
          <w:rStyle w:val="Emphasis"/>
          <w:rFonts w:ascii="Garamond" w:hAnsi="Garamond" w:cs="Arial"/>
          <w:i w:val="0"/>
        </w:rPr>
        <w:t xml:space="preserve">standards.  </w:t>
      </w:r>
      <w:r w:rsidR="003622AA">
        <w:rPr>
          <w:rStyle w:val="Emphasis"/>
          <w:rFonts w:ascii="Garamond" w:hAnsi="Garamond" w:cs="Arial"/>
          <w:i w:val="0"/>
        </w:rPr>
        <w:t>Once the next standard</w:t>
      </w:r>
      <w:r>
        <w:rPr>
          <w:rStyle w:val="Emphasis"/>
          <w:rFonts w:ascii="Garamond" w:hAnsi="Garamond" w:cs="Arial"/>
          <w:i w:val="0"/>
        </w:rPr>
        <w:t xml:space="preserve"> </w:t>
      </w:r>
      <w:r w:rsidR="003622AA">
        <w:rPr>
          <w:rStyle w:val="Emphasis"/>
          <w:rFonts w:ascii="Garamond" w:hAnsi="Garamond" w:cs="Arial"/>
          <w:i w:val="0"/>
        </w:rPr>
        <w:t xml:space="preserve">test begins, the previous will no longer be </w:t>
      </w:r>
      <w:r>
        <w:rPr>
          <w:rStyle w:val="Emphasis"/>
          <w:rFonts w:ascii="Garamond" w:hAnsi="Garamond" w:cs="Arial"/>
          <w:i w:val="0"/>
        </w:rPr>
        <w:t>available.</w:t>
      </w:r>
    </w:p>
    <w:p w:rsidR="00506A22" w:rsidRDefault="00506A22" w:rsidP="00E72AAE">
      <w:pPr>
        <w:ind w:left="360"/>
        <w:rPr>
          <w:rFonts w:ascii="Garamond" w:eastAsia="Batang" w:hAnsi="Garamond"/>
        </w:rPr>
      </w:pPr>
    </w:p>
    <w:p w:rsidR="00E72AAE" w:rsidRDefault="00287DBE" w:rsidP="00E72AAE">
      <w:pPr>
        <w:ind w:left="360"/>
        <w:rPr>
          <w:rFonts w:ascii="Garamond" w:eastAsia="Batang" w:hAnsi="Garamond"/>
          <w:b/>
          <w:i/>
          <w:sz w:val="26"/>
          <w:szCs w:val="26"/>
        </w:rPr>
      </w:pPr>
      <w:r>
        <w:rPr>
          <w:rFonts w:ascii="Garamond" w:eastAsia="Batang" w:hAnsi="Garamond"/>
          <w:b/>
          <w:i/>
          <w:sz w:val="26"/>
          <w:szCs w:val="26"/>
        </w:rPr>
        <w:t>Assignments</w:t>
      </w:r>
      <w:r w:rsidR="0034450C">
        <w:rPr>
          <w:rFonts w:ascii="Garamond" w:eastAsia="Batang" w:hAnsi="Garamond"/>
          <w:b/>
          <w:i/>
          <w:sz w:val="26"/>
          <w:szCs w:val="26"/>
        </w:rPr>
        <w:t xml:space="preserve"> &amp; Practice</w:t>
      </w:r>
      <w:r w:rsidR="00E72AAE" w:rsidRPr="00CE790C">
        <w:rPr>
          <w:rFonts w:ascii="Garamond" w:eastAsia="Batang" w:hAnsi="Garamond"/>
          <w:b/>
          <w:i/>
          <w:sz w:val="26"/>
          <w:szCs w:val="26"/>
        </w:rPr>
        <w:t xml:space="preserve"> – </w:t>
      </w:r>
      <w:r w:rsidR="003622AA">
        <w:rPr>
          <w:rFonts w:ascii="Garamond" w:eastAsia="Batang" w:hAnsi="Garamond"/>
          <w:b/>
          <w:i/>
          <w:sz w:val="26"/>
          <w:szCs w:val="26"/>
        </w:rPr>
        <w:t>20</w:t>
      </w:r>
      <w:r w:rsidR="00E72AAE" w:rsidRPr="00CE790C">
        <w:rPr>
          <w:rFonts w:ascii="Garamond" w:eastAsia="Batang" w:hAnsi="Garamond"/>
          <w:b/>
          <w:i/>
          <w:sz w:val="26"/>
          <w:szCs w:val="26"/>
        </w:rPr>
        <w:t>%</w:t>
      </w:r>
    </w:p>
    <w:p w:rsidR="001B4AF6" w:rsidRPr="00174CD6" w:rsidRDefault="00174CD6" w:rsidP="00174CD6">
      <w:pPr>
        <w:pStyle w:val="ListParagraph"/>
        <w:numPr>
          <w:ilvl w:val="0"/>
          <w:numId w:val="8"/>
        </w:numPr>
        <w:rPr>
          <w:rFonts w:ascii="Garamond" w:eastAsia="Batang" w:hAnsi="Garamond"/>
          <w:b/>
          <w:i/>
        </w:rPr>
      </w:pPr>
      <w:r w:rsidRPr="00174CD6">
        <w:rPr>
          <w:rFonts w:ascii="Garamond" w:eastAsia="Batang" w:hAnsi="Garamond"/>
        </w:rPr>
        <w:t xml:space="preserve">Independent Practice is an essential part of learning.  </w:t>
      </w:r>
      <w:r>
        <w:rPr>
          <w:rFonts w:ascii="Garamond" w:eastAsia="Batang" w:hAnsi="Garamond"/>
        </w:rPr>
        <w:t>Assignments should be labeled, organized, and c</w:t>
      </w:r>
      <w:r w:rsidR="001B4AF6" w:rsidRPr="00174CD6">
        <w:rPr>
          <w:rFonts w:ascii="Garamond" w:eastAsia="Batang" w:hAnsi="Garamond"/>
        </w:rPr>
        <w:t>learly show all work</w:t>
      </w:r>
      <w:r w:rsidR="0034450C" w:rsidRPr="00174CD6">
        <w:rPr>
          <w:rFonts w:ascii="Garamond" w:eastAsia="Batang" w:hAnsi="Garamond"/>
        </w:rPr>
        <w:t>.  Be prepared to submit your work for checking.</w:t>
      </w:r>
      <w:r w:rsidRPr="00174CD6">
        <w:rPr>
          <w:rFonts w:ascii="Garamond" w:eastAsia="Batang" w:hAnsi="Garamond"/>
        </w:rPr>
        <w:t xml:space="preserve">  </w:t>
      </w:r>
      <w:r>
        <w:rPr>
          <w:rFonts w:ascii="Garamond" w:eastAsia="Batang" w:hAnsi="Garamond"/>
        </w:rPr>
        <w:t xml:space="preserve">Students are encouraged to check odd answers in the back of the book.  </w:t>
      </w:r>
      <w:r w:rsidRPr="00174CD6">
        <w:rPr>
          <w:rFonts w:ascii="Garamond" w:eastAsia="Batang" w:hAnsi="Garamond"/>
        </w:rPr>
        <w:t xml:space="preserve">Assignments must be completed to a minimum of 50% level before students will be allowed to take </w:t>
      </w:r>
      <w:r w:rsidR="00003F84">
        <w:rPr>
          <w:rFonts w:ascii="Garamond" w:eastAsia="Batang" w:hAnsi="Garamond"/>
        </w:rPr>
        <w:t>L</w:t>
      </w:r>
      <w:r w:rsidRPr="00174CD6">
        <w:rPr>
          <w:rFonts w:ascii="Garamond" w:eastAsia="Batang" w:hAnsi="Garamond"/>
        </w:rPr>
        <w:t xml:space="preserve">earning </w:t>
      </w:r>
      <w:r w:rsidR="00003F84">
        <w:rPr>
          <w:rFonts w:ascii="Garamond" w:eastAsia="Batang" w:hAnsi="Garamond"/>
        </w:rPr>
        <w:t>T</w:t>
      </w:r>
      <w:r w:rsidRPr="00174CD6">
        <w:rPr>
          <w:rFonts w:ascii="Garamond" w:eastAsia="Batang" w:hAnsi="Garamond"/>
        </w:rPr>
        <w:t xml:space="preserve">arget quizzes.  </w:t>
      </w:r>
      <w:r>
        <w:rPr>
          <w:rFonts w:ascii="Garamond" w:eastAsia="Batang" w:hAnsi="Garamond"/>
        </w:rPr>
        <w:t>Late assignments will only earn up to proficiency (7/10).</w:t>
      </w:r>
      <w:r w:rsidR="003622AA">
        <w:rPr>
          <w:rFonts w:ascii="Garamond" w:eastAsia="Batang" w:hAnsi="Garamond"/>
        </w:rPr>
        <w:t xml:space="preserve">  Assignments can be submitted until the start of the next standard test.</w:t>
      </w:r>
    </w:p>
    <w:p w:rsidR="00506A22" w:rsidRDefault="00506A22" w:rsidP="00E72AAE">
      <w:pPr>
        <w:ind w:left="360"/>
        <w:rPr>
          <w:rFonts w:ascii="Garamond" w:eastAsia="Batang" w:hAnsi="Garamond"/>
        </w:rPr>
      </w:pP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Learning Target Quiz</w:t>
      </w:r>
      <w:r w:rsidR="00287DBE">
        <w:rPr>
          <w:rFonts w:ascii="Garamond" w:eastAsia="Batang" w:hAnsi="Garamond"/>
          <w:b/>
          <w:i/>
          <w:sz w:val="26"/>
          <w:szCs w:val="26"/>
        </w:rPr>
        <w:t>zes</w:t>
      </w:r>
      <w:r w:rsidRPr="00CE790C">
        <w:rPr>
          <w:rFonts w:ascii="Garamond" w:eastAsia="Batang" w:hAnsi="Garamond"/>
          <w:b/>
          <w:i/>
          <w:sz w:val="26"/>
          <w:szCs w:val="26"/>
        </w:rPr>
        <w:t xml:space="preserve"> – </w:t>
      </w:r>
      <w:r w:rsidR="00174CD6">
        <w:rPr>
          <w:rFonts w:ascii="Garamond" w:eastAsia="Batang" w:hAnsi="Garamond"/>
          <w:b/>
          <w:i/>
          <w:sz w:val="26"/>
          <w:szCs w:val="26"/>
        </w:rPr>
        <w:t>1</w:t>
      </w:r>
      <w:r w:rsidR="003622AA">
        <w:rPr>
          <w:rFonts w:ascii="Garamond" w:eastAsia="Batang" w:hAnsi="Garamond"/>
          <w:b/>
          <w:i/>
          <w:sz w:val="26"/>
          <w:szCs w:val="26"/>
        </w:rPr>
        <w:t>0</w:t>
      </w:r>
      <w:r w:rsidRPr="00CE790C">
        <w:rPr>
          <w:rFonts w:ascii="Garamond" w:eastAsia="Batang" w:hAnsi="Garamond"/>
          <w:b/>
          <w:i/>
          <w:sz w:val="26"/>
          <w:szCs w:val="26"/>
        </w:rPr>
        <w:t>%</w:t>
      </w:r>
    </w:p>
    <w:p w:rsidR="00506A22" w:rsidRDefault="002F7383" w:rsidP="00506A22">
      <w:pPr>
        <w:pStyle w:val="ListParagraph"/>
        <w:numPr>
          <w:ilvl w:val="0"/>
          <w:numId w:val="6"/>
        </w:numPr>
        <w:rPr>
          <w:rFonts w:ascii="Garamond" w:hAnsi="Garamond"/>
        </w:rPr>
      </w:pPr>
      <w:r>
        <w:rPr>
          <w:rFonts w:ascii="Garamond" w:hAnsi="Garamond"/>
        </w:rPr>
        <w:t>Q</w:t>
      </w:r>
      <w:r w:rsidRPr="00506A22">
        <w:rPr>
          <w:rFonts w:ascii="Garamond" w:hAnsi="Garamond"/>
        </w:rPr>
        <w:t>uizzes</w:t>
      </w:r>
      <w:r w:rsidR="00E72AAE" w:rsidRPr="00506A22">
        <w:rPr>
          <w:rFonts w:ascii="Garamond" w:hAnsi="Garamond"/>
        </w:rPr>
        <w:t xml:space="preserve"> are an opportunity for students </w:t>
      </w:r>
      <w:r w:rsidR="00287DBE">
        <w:rPr>
          <w:rFonts w:ascii="Garamond" w:hAnsi="Garamond"/>
        </w:rPr>
        <w:t xml:space="preserve">to get feedback on their proficiency with any given learning target.  </w:t>
      </w:r>
      <w:r w:rsidR="0034450C">
        <w:rPr>
          <w:rFonts w:ascii="Garamond" w:hAnsi="Garamond"/>
        </w:rPr>
        <w:t>If students do not demonstrate proficiency</w:t>
      </w:r>
      <w:r w:rsidR="003622AA">
        <w:rPr>
          <w:rFonts w:ascii="Garamond" w:hAnsi="Garamond"/>
        </w:rPr>
        <w:t>,</w:t>
      </w:r>
      <w:r w:rsidR="0034450C">
        <w:rPr>
          <w:rFonts w:ascii="Garamond" w:hAnsi="Garamond"/>
        </w:rPr>
        <w:t xml:space="preserve"> they will be assigned </w:t>
      </w:r>
      <w:r w:rsidR="00174CD6">
        <w:rPr>
          <w:rFonts w:ascii="Garamond" w:hAnsi="Garamond"/>
        </w:rPr>
        <w:t>study guide and intervention</w:t>
      </w:r>
      <w:r w:rsidR="0034450C">
        <w:rPr>
          <w:rFonts w:ascii="Garamond" w:hAnsi="Garamond"/>
        </w:rPr>
        <w:t xml:space="preserve"> to reinforce learning.</w:t>
      </w:r>
      <w:r w:rsidR="00174CD6">
        <w:rPr>
          <w:rFonts w:ascii="Garamond" w:hAnsi="Garamond"/>
        </w:rPr>
        <w:t xml:space="preserve">  Interventions are due within 1 week and will raise the LT Quiz grade to proficiency.  All study guide and interventions must be fully complete or LT Quizzes show proficiency before students can begin their Standard exam.</w:t>
      </w:r>
      <w:r w:rsidR="003622AA">
        <w:rPr>
          <w:rFonts w:ascii="Garamond" w:hAnsi="Garamond"/>
        </w:rPr>
        <w:t xml:space="preserve">  LT Quizzes are available until the beginning of the next standard exam.</w:t>
      </w:r>
    </w:p>
    <w:p w:rsidR="00B4349E" w:rsidRDefault="00B4349E" w:rsidP="00174CD6">
      <w:pPr>
        <w:rPr>
          <w:rFonts w:ascii="Garamond" w:eastAsia="Batang" w:hAnsi="Garamond"/>
          <w:b/>
          <w:sz w:val="26"/>
          <w:szCs w:val="26"/>
        </w:rPr>
      </w:pPr>
    </w:p>
    <w:p w:rsidR="00B4349E" w:rsidRDefault="00B4349E" w:rsidP="00174CD6">
      <w:pPr>
        <w:rPr>
          <w:rFonts w:ascii="Garamond" w:eastAsia="Batang" w:hAnsi="Garamond"/>
          <w:b/>
          <w:sz w:val="26"/>
          <w:szCs w:val="26"/>
        </w:rPr>
      </w:pPr>
    </w:p>
    <w:p w:rsidR="00B4349E" w:rsidRDefault="00B4349E" w:rsidP="00174CD6">
      <w:pPr>
        <w:rPr>
          <w:rFonts w:ascii="Garamond" w:eastAsia="Batang" w:hAnsi="Garamond"/>
          <w:b/>
          <w:sz w:val="26"/>
          <w:szCs w:val="26"/>
        </w:rPr>
      </w:pPr>
    </w:p>
    <w:p w:rsidR="00174CD6" w:rsidRPr="00CE790C" w:rsidRDefault="00174CD6" w:rsidP="00174CD6">
      <w:pPr>
        <w:rPr>
          <w:rFonts w:ascii="Garamond" w:eastAsia="Batang" w:hAnsi="Garamond"/>
          <w:b/>
          <w:sz w:val="26"/>
          <w:szCs w:val="26"/>
        </w:rPr>
      </w:pPr>
      <w:r w:rsidRPr="00CE790C">
        <w:rPr>
          <w:rFonts w:ascii="Garamond" w:eastAsia="Batang" w:hAnsi="Garamond"/>
          <w:b/>
          <w:sz w:val="26"/>
          <w:szCs w:val="26"/>
        </w:rPr>
        <w:t>Grade Scale</w:t>
      </w:r>
    </w:p>
    <w:p w:rsidR="00B4349E" w:rsidRDefault="00B4349E" w:rsidP="00174CD6">
      <w:pPr>
        <w:ind w:left="360"/>
        <w:rPr>
          <w:rFonts w:ascii="Garamond" w:eastAsia="Batang" w:hAnsi="Garamond"/>
        </w:rPr>
      </w:pPr>
    </w:p>
    <w:p w:rsidR="00174CD6" w:rsidRPr="008B422F" w:rsidRDefault="00174CD6" w:rsidP="00174CD6">
      <w:pPr>
        <w:ind w:left="360"/>
        <w:rPr>
          <w:rFonts w:ascii="Garamond" w:eastAsia="Batang" w:hAnsi="Garamond"/>
        </w:rPr>
      </w:pPr>
      <w:proofErr w:type="gramStart"/>
      <w:r w:rsidRPr="008B422F">
        <w:rPr>
          <w:rFonts w:ascii="Garamond" w:eastAsia="Batang" w:hAnsi="Garamond"/>
        </w:rPr>
        <w:t>A  -</w:t>
      </w:r>
      <w:proofErr w:type="gramEnd"/>
      <w:r w:rsidRPr="008B422F">
        <w:rPr>
          <w:rFonts w:ascii="Garamond" w:eastAsia="Batang" w:hAnsi="Garamond"/>
        </w:rPr>
        <w:t xml:space="preserve"> 90% and higher</w:t>
      </w:r>
      <w:r>
        <w:rPr>
          <w:rFonts w:ascii="Garamond" w:eastAsia="Batang" w:hAnsi="Garamond"/>
        </w:rPr>
        <w:tab/>
      </w:r>
      <w:r>
        <w:rPr>
          <w:rFonts w:ascii="Garamond" w:eastAsia="Batang" w:hAnsi="Garamond"/>
        </w:rPr>
        <w:tab/>
      </w:r>
      <w:r>
        <w:rPr>
          <w:rFonts w:ascii="Garamond" w:eastAsia="Batang" w:hAnsi="Garamond"/>
        </w:rPr>
        <w:tab/>
      </w:r>
      <w:r w:rsidRPr="00506A22">
        <w:rPr>
          <w:rFonts w:ascii="Garamond" w:eastAsia="Batang" w:hAnsi="Garamond"/>
        </w:rPr>
        <w:t xml:space="preserve"> </w:t>
      </w:r>
      <w:r w:rsidRPr="008B422F">
        <w:rPr>
          <w:rFonts w:ascii="Garamond" w:eastAsia="Batang" w:hAnsi="Garamond"/>
        </w:rPr>
        <w:t>C  - 70% and higher</w:t>
      </w:r>
    </w:p>
    <w:p w:rsidR="00174CD6" w:rsidRDefault="00174CD6" w:rsidP="00174CD6">
      <w:pPr>
        <w:ind w:left="360"/>
        <w:rPr>
          <w:rFonts w:ascii="Garamond" w:eastAsia="Batang" w:hAnsi="Garamond"/>
        </w:rPr>
      </w:pPr>
      <w:proofErr w:type="gramStart"/>
      <w:r w:rsidRPr="008B422F">
        <w:rPr>
          <w:rFonts w:ascii="Garamond" w:eastAsia="Batang" w:hAnsi="Garamond"/>
        </w:rPr>
        <w:t>B  -</w:t>
      </w:r>
      <w:proofErr w:type="gramEnd"/>
      <w:r w:rsidRPr="008B422F">
        <w:rPr>
          <w:rFonts w:ascii="Garamond" w:eastAsia="Batang" w:hAnsi="Garamond"/>
        </w:rPr>
        <w:t xml:space="preserve"> 80% and higher</w:t>
      </w:r>
      <w:r>
        <w:rPr>
          <w:rFonts w:ascii="Garamond" w:eastAsia="Batang" w:hAnsi="Garamond"/>
        </w:rPr>
        <w:tab/>
      </w:r>
      <w:r>
        <w:rPr>
          <w:rFonts w:ascii="Garamond" w:eastAsia="Batang" w:hAnsi="Garamond"/>
        </w:rPr>
        <w:tab/>
      </w:r>
      <w:r>
        <w:rPr>
          <w:rFonts w:ascii="Garamond" w:eastAsia="Batang" w:hAnsi="Garamond"/>
        </w:rPr>
        <w:tab/>
        <w:t xml:space="preserve"> </w:t>
      </w:r>
      <w:r w:rsidRPr="008B422F">
        <w:rPr>
          <w:rFonts w:ascii="Garamond" w:eastAsia="Batang" w:hAnsi="Garamond"/>
        </w:rPr>
        <w:t xml:space="preserve">F </w:t>
      </w:r>
      <w:r>
        <w:rPr>
          <w:rFonts w:ascii="Garamond" w:eastAsia="Batang" w:hAnsi="Garamond"/>
        </w:rPr>
        <w:t xml:space="preserve"> </w:t>
      </w:r>
      <w:r w:rsidRPr="008B422F">
        <w:rPr>
          <w:rFonts w:ascii="Garamond" w:eastAsia="Batang" w:hAnsi="Garamond"/>
        </w:rPr>
        <w:t>- 69% and below</w:t>
      </w:r>
    </w:p>
    <w:p w:rsidR="00174CD6" w:rsidRPr="008B422F" w:rsidRDefault="00174CD6" w:rsidP="00174CD6">
      <w:pPr>
        <w:ind w:left="360"/>
        <w:rPr>
          <w:rFonts w:ascii="Garamond" w:eastAsia="Batang" w:hAnsi="Garamond"/>
        </w:rPr>
      </w:pPr>
    </w:p>
    <w:p w:rsidR="00174CD6" w:rsidRPr="00506A22" w:rsidRDefault="00174CD6" w:rsidP="00174CD6">
      <w:pPr>
        <w:rPr>
          <w:rFonts w:ascii="Garamond" w:eastAsia="Batang" w:hAnsi="Garamond"/>
        </w:rPr>
      </w:pPr>
      <w:r w:rsidRPr="00506A22">
        <w:rPr>
          <w:rFonts w:ascii="Garamond" w:hAnsi="Garamond" w:cs="Arial"/>
        </w:rPr>
        <w:t>Students must demonstrate a proficiency level of 70% or higher twice on each standard and pass the final exam in order to pass the class.</w:t>
      </w:r>
      <w:r>
        <w:rPr>
          <w:rFonts w:ascii="Garamond" w:hAnsi="Garamond" w:cs="Arial"/>
        </w:rPr>
        <w:t xml:space="preserve"> Students will have multiple opportunities to pass Standards.</w:t>
      </w:r>
    </w:p>
    <w:p w:rsidR="00174CD6" w:rsidRDefault="00174CD6">
      <w:pPr>
        <w:rPr>
          <w:rFonts w:ascii="Garamond" w:eastAsia="Batang" w:hAnsi="Garamond"/>
          <w:b/>
        </w:rPr>
      </w:pPr>
    </w:p>
    <w:p w:rsidR="00174CD6" w:rsidRDefault="00174CD6">
      <w:pPr>
        <w:rPr>
          <w:rFonts w:ascii="Garamond" w:eastAsia="Batang" w:hAnsi="Garamond"/>
          <w:b/>
        </w:rPr>
      </w:pPr>
    </w:p>
    <w:p w:rsidR="00174CD6" w:rsidRDefault="00174CD6">
      <w:pPr>
        <w:rPr>
          <w:rFonts w:ascii="Garamond" w:eastAsia="Batang" w:hAnsi="Garamond"/>
          <w:b/>
        </w:rPr>
      </w:pPr>
      <w:r>
        <w:rPr>
          <w:rFonts w:ascii="Garamond" w:eastAsia="Batang" w:hAnsi="Garamond"/>
          <w:b/>
          <w:noProof/>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97790</wp:posOffset>
            </wp:positionV>
            <wp:extent cx="1021715" cy="1927860"/>
            <wp:effectExtent l="19050" t="0" r="698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1715" cy="1927860"/>
                    </a:xfrm>
                    <a:prstGeom prst="rect">
                      <a:avLst/>
                    </a:prstGeom>
                    <a:noFill/>
                    <a:ln w="9525">
                      <a:noFill/>
                      <a:miter lim="800000"/>
                      <a:headEnd/>
                      <a:tailEnd/>
                    </a:ln>
                  </pic:spPr>
                </pic:pic>
              </a:graphicData>
            </a:graphic>
          </wp:anchor>
        </w:drawing>
      </w:r>
    </w:p>
    <w:p w:rsidR="00174CD6" w:rsidRDefault="00174CD6">
      <w:pPr>
        <w:rPr>
          <w:rFonts w:ascii="Garamond" w:eastAsia="Batang" w:hAnsi="Garamond"/>
          <w:b/>
        </w:rPr>
      </w:pPr>
    </w:p>
    <w:p w:rsidR="00521228" w:rsidRPr="008B422F" w:rsidRDefault="00145731">
      <w:pPr>
        <w:rPr>
          <w:rFonts w:ascii="Garamond" w:eastAsia="Batang" w:hAnsi="Garamond"/>
        </w:rPr>
      </w:pP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5D16EC" w:rsidP="00521228">
      <w:pPr>
        <w:numPr>
          <w:ilvl w:val="0"/>
          <w:numId w:val="2"/>
        </w:numPr>
        <w:rPr>
          <w:rFonts w:ascii="Garamond" w:hAnsi="Garamond"/>
        </w:rPr>
      </w:pPr>
      <w:r>
        <w:rPr>
          <w:rFonts w:ascii="Garamond" w:hAnsi="Garamond"/>
        </w:rPr>
        <w:t xml:space="preserve">Binder or </w:t>
      </w:r>
      <w:r w:rsidR="00C53A2C">
        <w:rPr>
          <w:rFonts w:ascii="Garamond" w:hAnsi="Garamond"/>
        </w:rPr>
        <w:t>Spiral notebook</w:t>
      </w:r>
      <w:r>
        <w:rPr>
          <w:rFonts w:ascii="Garamond" w:hAnsi="Garamond"/>
        </w:rPr>
        <w:t xml:space="preserve"> </w:t>
      </w:r>
    </w:p>
    <w:p w:rsidR="00C53A2C" w:rsidRPr="008B422F" w:rsidRDefault="005D16EC" w:rsidP="00521228">
      <w:pPr>
        <w:numPr>
          <w:ilvl w:val="0"/>
          <w:numId w:val="2"/>
        </w:numPr>
        <w:rPr>
          <w:rFonts w:ascii="Garamond" w:hAnsi="Garamond"/>
        </w:rPr>
      </w:pPr>
      <w:r>
        <w:rPr>
          <w:rFonts w:ascii="Garamond" w:hAnsi="Garamond"/>
        </w:rPr>
        <w:t xml:space="preserve">Math </w:t>
      </w:r>
      <w:r w:rsidR="00C53A2C">
        <w:rPr>
          <w:rFonts w:ascii="Garamond" w:hAnsi="Garamond"/>
        </w:rPr>
        <w:t>Folder</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Pr="00174CD6"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174CD6" w:rsidRPr="00174CD6" w:rsidRDefault="00174CD6" w:rsidP="00521228">
      <w:pPr>
        <w:numPr>
          <w:ilvl w:val="0"/>
          <w:numId w:val="2"/>
        </w:numPr>
        <w:rPr>
          <w:rFonts w:ascii="Garamond" w:hAnsi="Garamond"/>
        </w:rPr>
      </w:pPr>
      <w:r w:rsidRPr="00174CD6">
        <w:rPr>
          <w:rFonts w:ascii="Garamond" w:hAnsi="Garamond" w:cs="Arial"/>
          <w:noProof/>
          <w:color w:val="333333"/>
        </w:rPr>
        <w:t>textbook</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B4349E" w:rsidRDefault="00B4349E" w:rsidP="00521228">
      <w:pPr>
        <w:rPr>
          <w:rFonts w:ascii="Garamond" w:hAnsi="Garamond"/>
        </w:rPr>
      </w:pPr>
      <w:r>
        <w:rPr>
          <w:rFonts w:ascii="Garamond" w:hAnsi="Garamond"/>
        </w:rPr>
        <w:t xml:space="preserve">Extra help </w:t>
      </w:r>
      <w:r w:rsidR="00521228" w:rsidRPr="008B422F">
        <w:rPr>
          <w:rFonts w:ascii="Garamond" w:hAnsi="Garamond"/>
        </w:rPr>
        <w:t xml:space="preserve">will be available </w:t>
      </w:r>
      <w:r>
        <w:rPr>
          <w:rFonts w:ascii="Garamond" w:hAnsi="Garamond"/>
        </w:rPr>
        <w:t xml:space="preserve">most </w:t>
      </w:r>
      <w:r w:rsidR="00145731">
        <w:rPr>
          <w:rFonts w:ascii="Garamond" w:hAnsi="Garamond"/>
        </w:rPr>
        <w:t>day</w:t>
      </w:r>
      <w:r>
        <w:rPr>
          <w:rFonts w:ascii="Garamond" w:hAnsi="Garamond"/>
        </w:rPr>
        <w:t>s both before and</w:t>
      </w:r>
      <w:r w:rsidR="00145731">
        <w:rPr>
          <w:rFonts w:ascii="Garamond" w:hAnsi="Garamond"/>
        </w:rPr>
        <w:t xml:space="preserve"> after school</w:t>
      </w:r>
      <w:r w:rsidR="00521228" w:rsidRPr="008B422F">
        <w:rPr>
          <w:rFonts w:ascii="Garamond" w:hAnsi="Garamond"/>
        </w:rPr>
        <w:t xml:space="preserve">.  </w:t>
      </w:r>
      <w:r w:rsidR="0022706B">
        <w:rPr>
          <w:rFonts w:ascii="Garamond" w:hAnsi="Garamond"/>
        </w:rPr>
        <w:t>The easiest way to get help – ASK!!</w:t>
      </w:r>
      <w:r w:rsidR="00145731">
        <w:rPr>
          <w:rFonts w:ascii="Garamond" w:hAnsi="Garamond"/>
        </w:rPr>
        <w:t xml:space="preserve">  </w:t>
      </w:r>
    </w:p>
    <w:p w:rsidR="00521228" w:rsidRPr="008B422F" w:rsidRDefault="00145731" w:rsidP="00521228">
      <w:pPr>
        <w:rPr>
          <w:rFonts w:ascii="Garamond" w:hAnsi="Garamond"/>
        </w:rPr>
      </w:pPr>
      <w:r>
        <w:rPr>
          <w:rFonts w:ascii="Garamond" w:hAnsi="Garamond"/>
        </w:rPr>
        <w:t xml:space="preserve">Students that do not demonstrate proficiency </w:t>
      </w:r>
      <w:r w:rsidR="00B4349E">
        <w:rPr>
          <w:rFonts w:ascii="Garamond" w:hAnsi="Garamond"/>
        </w:rPr>
        <w:t>may</w:t>
      </w:r>
      <w:r>
        <w:rPr>
          <w:rFonts w:ascii="Garamond" w:hAnsi="Garamond"/>
        </w:rPr>
        <w:t xml:space="preserve"> be required to </w:t>
      </w:r>
      <w:r w:rsidR="00174CD6">
        <w:rPr>
          <w:rFonts w:ascii="Garamond" w:hAnsi="Garamond"/>
        </w:rPr>
        <w:t>work outside of classroom time</w:t>
      </w:r>
      <w:r>
        <w:rPr>
          <w:rFonts w:ascii="Garamond" w:hAnsi="Garamond"/>
        </w:rPr>
        <w:t>.</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B4349E" w:rsidRDefault="00B4349E"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B434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characterSpacingControl w:val="doNotCompress"/>
  <w:compat/>
  <w:rsids>
    <w:rsidRoot w:val="00521228"/>
    <w:rsid w:val="00003F84"/>
    <w:rsid w:val="000248A1"/>
    <w:rsid w:val="000670DC"/>
    <w:rsid w:val="000A219C"/>
    <w:rsid w:val="0012039E"/>
    <w:rsid w:val="00144268"/>
    <w:rsid w:val="00145731"/>
    <w:rsid w:val="00174CD6"/>
    <w:rsid w:val="00177956"/>
    <w:rsid w:val="001B43A2"/>
    <w:rsid w:val="001B4AF6"/>
    <w:rsid w:val="0022706B"/>
    <w:rsid w:val="0024235B"/>
    <w:rsid w:val="00251319"/>
    <w:rsid w:val="002543A4"/>
    <w:rsid w:val="00287DBE"/>
    <w:rsid w:val="00297848"/>
    <w:rsid w:val="00297C52"/>
    <w:rsid w:val="002E7E86"/>
    <w:rsid w:val="002F7383"/>
    <w:rsid w:val="00343FB7"/>
    <w:rsid w:val="0034450C"/>
    <w:rsid w:val="003622AA"/>
    <w:rsid w:val="003D0380"/>
    <w:rsid w:val="0040460C"/>
    <w:rsid w:val="00431E27"/>
    <w:rsid w:val="00460557"/>
    <w:rsid w:val="004D12E2"/>
    <w:rsid w:val="004F6167"/>
    <w:rsid w:val="00506A22"/>
    <w:rsid w:val="00521228"/>
    <w:rsid w:val="00572A1A"/>
    <w:rsid w:val="005D16EC"/>
    <w:rsid w:val="00606C82"/>
    <w:rsid w:val="00617E42"/>
    <w:rsid w:val="00741358"/>
    <w:rsid w:val="007619A3"/>
    <w:rsid w:val="007777AC"/>
    <w:rsid w:val="008453F7"/>
    <w:rsid w:val="00874BEF"/>
    <w:rsid w:val="008B422F"/>
    <w:rsid w:val="00977838"/>
    <w:rsid w:val="00A2671F"/>
    <w:rsid w:val="00A70C90"/>
    <w:rsid w:val="00AA29AA"/>
    <w:rsid w:val="00AF3A2A"/>
    <w:rsid w:val="00B013BB"/>
    <w:rsid w:val="00B4349E"/>
    <w:rsid w:val="00BA0609"/>
    <w:rsid w:val="00BC2481"/>
    <w:rsid w:val="00BE1209"/>
    <w:rsid w:val="00C43E6C"/>
    <w:rsid w:val="00C53A2C"/>
    <w:rsid w:val="00C97A51"/>
    <w:rsid w:val="00CE0D44"/>
    <w:rsid w:val="00CE2B54"/>
    <w:rsid w:val="00CE790C"/>
    <w:rsid w:val="00D84D62"/>
    <w:rsid w:val="00E22D42"/>
    <w:rsid w:val="00E31605"/>
    <w:rsid w:val="00E72AAE"/>
    <w:rsid w:val="00E95707"/>
    <w:rsid w:val="00EA45DD"/>
    <w:rsid w:val="00EB68B7"/>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4</cp:revision>
  <cp:lastPrinted>2015-09-08T16:22:00Z</cp:lastPrinted>
  <dcterms:created xsi:type="dcterms:W3CDTF">2016-08-31T20:21:00Z</dcterms:created>
  <dcterms:modified xsi:type="dcterms:W3CDTF">2016-09-06T16:23:00Z</dcterms:modified>
</cp:coreProperties>
</file>