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47" w:rsidRPr="00D0732D" w:rsidRDefault="00D0732D">
      <w:pPr>
        <w:rPr>
          <w:b/>
          <w:sz w:val="28"/>
          <w:szCs w:val="28"/>
        </w:rPr>
      </w:pPr>
      <w:r w:rsidRPr="00D0732D">
        <w:rPr>
          <w:b/>
          <w:sz w:val="28"/>
          <w:szCs w:val="28"/>
        </w:rPr>
        <w:t>Ch 11 Chi-Square</w:t>
      </w:r>
    </w:p>
    <w:p w:rsidR="00195C9C" w:rsidRPr="00D0732D" w:rsidRDefault="00195C9C" w:rsidP="00195C9C">
      <w:pPr>
        <w:rPr>
          <w:sz w:val="28"/>
          <w:szCs w:val="28"/>
        </w:rPr>
      </w:pPr>
      <w:r w:rsidRPr="00D0732D">
        <w:rPr>
          <w:sz w:val="28"/>
          <w:szCs w:val="28"/>
        </w:rPr>
        <w:t xml:space="preserve">Chi-Square </w:t>
      </w:r>
      <w:r>
        <w:rPr>
          <w:sz w:val="28"/>
          <w:szCs w:val="28"/>
        </w:rPr>
        <w:t>Independence</w:t>
      </w:r>
      <w:r w:rsidRPr="00D0732D">
        <w:rPr>
          <w:sz w:val="28"/>
          <w:szCs w:val="28"/>
        </w:rPr>
        <w:t xml:space="preserve"> (comparing </w:t>
      </w:r>
      <w:r>
        <w:rPr>
          <w:sz w:val="28"/>
          <w:szCs w:val="28"/>
        </w:rPr>
        <w:t>categorical variables in a single population</w:t>
      </w:r>
      <w:r w:rsidRPr="00D0732D">
        <w:rPr>
          <w:sz w:val="28"/>
          <w:szCs w:val="28"/>
        </w:rPr>
        <w:t>)</w:t>
      </w:r>
    </w:p>
    <w:p w:rsidR="00195C9C" w:rsidRPr="006376DA" w:rsidRDefault="00195C9C" w:rsidP="006376DA">
      <w:pPr>
        <w:rPr>
          <w:i/>
        </w:rPr>
      </w:pPr>
      <w:r w:rsidRPr="006376DA">
        <w:rPr>
          <w:i/>
        </w:rPr>
        <w:t xml:space="preserve">Are the variables independent?  Note* Dependence suggests a pattern and implies causation.  When variables fail the test for independence they are “associated”.  Not being independent does not mean dependent.  </w:t>
      </w:r>
    </w:p>
    <w:p w:rsidR="00195C9C" w:rsidRPr="00E575EF" w:rsidRDefault="00195C9C" w:rsidP="006376DA">
      <w:pPr>
        <w:pStyle w:val="ListParagraph"/>
        <w:numPr>
          <w:ilvl w:val="0"/>
          <w:numId w:val="3"/>
        </w:numPr>
      </w:pPr>
      <w:r>
        <w:t xml:space="preserve">A study examined whether the risk of hepatitis C was related to whether people had tattoos and to where they got their tattoos.  </w:t>
      </w:r>
    </w:p>
    <w:tbl>
      <w:tblPr>
        <w:tblStyle w:val="TableGrid"/>
        <w:tblW w:w="0" w:type="auto"/>
        <w:tblLook w:val="04A0"/>
      </w:tblPr>
      <w:tblGrid>
        <w:gridCol w:w="2628"/>
        <w:gridCol w:w="2160"/>
        <w:gridCol w:w="2160"/>
      </w:tblGrid>
      <w:tr w:rsidR="00195C9C" w:rsidTr="00C9173B">
        <w:tc>
          <w:tcPr>
            <w:tcW w:w="2628" w:type="dxa"/>
          </w:tcPr>
          <w:p w:rsidR="00195C9C" w:rsidRDefault="00195C9C" w:rsidP="00C9173B">
            <w:pPr>
              <w:jc w:val="center"/>
              <w:rPr>
                <w:i/>
              </w:rPr>
            </w:pPr>
          </w:p>
        </w:tc>
        <w:tc>
          <w:tcPr>
            <w:tcW w:w="2160" w:type="dxa"/>
          </w:tcPr>
          <w:p w:rsidR="00195C9C" w:rsidRDefault="00195C9C" w:rsidP="00C9173B">
            <w:pPr>
              <w:jc w:val="center"/>
              <w:rPr>
                <w:i/>
              </w:rPr>
            </w:pPr>
            <w:r>
              <w:rPr>
                <w:i/>
              </w:rPr>
              <w:t>Hepatitis C</w:t>
            </w:r>
          </w:p>
        </w:tc>
        <w:tc>
          <w:tcPr>
            <w:tcW w:w="2160" w:type="dxa"/>
          </w:tcPr>
          <w:p w:rsidR="00195C9C" w:rsidRDefault="00195C9C" w:rsidP="00C9173B">
            <w:pPr>
              <w:jc w:val="center"/>
              <w:rPr>
                <w:i/>
              </w:rPr>
            </w:pPr>
            <w:r>
              <w:rPr>
                <w:i/>
              </w:rPr>
              <w:t>No Hepatitis C</w:t>
            </w:r>
          </w:p>
        </w:tc>
      </w:tr>
      <w:tr w:rsidR="00195C9C" w:rsidTr="00C9173B">
        <w:tc>
          <w:tcPr>
            <w:tcW w:w="2628" w:type="dxa"/>
          </w:tcPr>
          <w:p w:rsidR="00195C9C" w:rsidRDefault="00195C9C" w:rsidP="00C9173B">
            <w:pPr>
              <w:jc w:val="center"/>
              <w:rPr>
                <w:i/>
              </w:rPr>
            </w:pPr>
            <w:r>
              <w:rPr>
                <w:i/>
              </w:rPr>
              <w:t>Tattoo, parlor</w:t>
            </w:r>
          </w:p>
        </w:tc>
        <w:tc>
          <w:tcPr>
            <w:tcW w:w="2160" w:type="dxa"/>
          </w:tcPr>
          <w:p w:rsidR="00195C9C" w:rsidRDefault="00195C9C" w:rsidP="00C9173B">
            <w:pPr>
              <w:jc w:val="center"/>
              <w:rPr>
                <w:i/>
              </w:rPr>
            </w:pPr>
            <w:r>
              <w:rPr>
                <w:i/>
              </w:rPr>
              <w:t>17</w:t>
            </w:r>
          </w:p>
        </w:tc>
        <w:tc>
          <w:tcPr>
            <w:tcW w:w="2160" w:type="dxa"/>
          </w:tcPr>
          <w:p w:rsidR="00195C9C" w:rsidRDefault="00195C9C" w:rsidP="00C9173B">
            <w:pPr>
              <w:jc w:val="center"/>
              <w:rPr>
                <w:i/>
              </w:rPr>
            </w:pPr>
            <w:r>
              <w:rPr>
                <w:i/>
              </w:rPr>
              <w:t>35</w:t>
            </w:r>
          </w:p>
        </w:tc>
      </w:tr>
      <w:tr w:rsidR="00195C9C" w:rsidTr="00C9173B">
        <w:tc>
          <w:tcPr>
            <w:tcW w:w="2628" w:type="dxa"/>
          </w:tcPr>
          <w:p w:rsidR="00195C9C" w:rsidRDefault="00195C9C" w:rsidP="00C9173B">
            <w:pPr>
              <w:jc w:val="center"/>
              <w:rPr>
                <w:i/>
              </w:rPr>
            </w:pPr>
            <w:r>
              <w:rPr>
                <w:i/>
              </w:rPr>
              <w:t>Tattoo, elsewhere</w:t>
            </w:r>
          </w:p>
        </w:tc>
        <w:tc>
          <w:tcPr>
            <w:tcW w:w="2160" w:type="dxa"/>
          </w:tcPr>
          <w:p w:rsidR="00195C9C" w:rsidRDefault="00195C9C" w:rsidP="00C9173B">
            <w:pPr>
              <w:jc w:val="center"/>
              <w:rPr>
                <w:i/>
              </w:rPr>
            </w:pPr>
            <w:r>
              <w:rPr>
                <w:i/>
              </w:rPr>
              <w:t>8</w:t>
            </w:r>
          </w:p>
        </w:tc>
        <w:tc>
          <w:tcPr>
            <w:tcW w:w="2160" w:type="dxa"/>
          </w:tcPr>
          <w:p w:rsidR="00195C9C" w:rsidRDefault="00195C9C" w:rsidP="00C9173B">
            <w:pPr>
              <w:jc w:val="center"/>
              <w:rPr>
                <w:i/>
              </w:rPr>
            </w:pPr>
            <w:r>
              <w:rPr>
                <w:i/>
              </w:rPr>
              <w:t>53</w:t>
            </w:r>
          </w:p>
        </w:tc>
      </w:tr>
      <w:tr w:rsidR="00195C9C" w:rsidTr="00C9173B">
        <w:trPr>
          <w:trHeight w:val="70"/>
        </w:trPr>
        <w:tc>
          <w:tcPr>
            <w:tcW w:w="2628" w:type="dxa"/>
          </w:tcPr>
          <w:p w:rsidR="00195C9C" w:rsidRDefault="00195C9C" w:rsidP="00C9173B">
            <w:pPr>
              <w:jc w:val="center"/>
              <w:rPr>
                <w:i/>
              </w:rPr>
            </w:pPr>
            <w:r>
              <w:rPr>
                <w:i/>
              </w:rPr>
              <w:t>None</w:t>
            </w:r>
          </w:p>
        </w:tc>
        <w:tc>
          <w:tcPr>
            <w:tcW w:w="2160" w:type="dxa"/>
          </w:tcPr>
          <w:p w:rsidR="00195C9C" w:rsidRDefault="00195C9C" w:rsidP="00C9173B">
            <w:pPr>
              <w:jc w:val="center"/>
              <w:rPr>
                <w:i/>
              </w:rPr>
            </w:pPr>
            <w:r>
              <w:rPr>
                <w:i/>
              </w:rPr>
              <w:t>22</w:t>
            </w:r>
          </w:p>
        </w:tc>
        <w:tc>
          <w:tcPr>
            <w:tcW w:w="2160" w:type="dxa"/>
          </w:tcPr>
          <w:p w:rsidR="00195C9C" w:rsidRDefault="00195C9C" w:rsidP="00C9173B">
            <w:pPr>
              <w:jc w:val="center"/>
              <w:rPr>
                <w:i/>
              </w:rPr>
            </w:pPr>
            <w:r>
              <w:rPr>
                <w:i/>
              </w:rPr>
              <w:t>491</w:t>
            </w:r>
          </w:p>
        </w:tc>
      </w:tr>
    </w:tbl>
    <w:p w:rsidR="00195C9C" w:rsidRDefault="00195C9C" w:rsidP="00195C9C">
      <w:pPr>
        <w:rPr>
          <w:i/>
        </w:rPr>
      </w:pPr>
    </w:p>
    <w:p w:rsidR="00D0732D" w:rsidRPr="00D0732D" w:rsidRDefault="00D0732D">
      <w:pPr>
        <w:rPr>
          <w:sz w:val="28"/>
          <w:szCs w:val="28"/>
        </w:rPr>
      </w:pPr>
      <w:r w:rsidRPr="00D0732D">
        <w:rPr>
          <w:sz w:val="28"/>
          <w:szCs w:val="28"/>
        </w:rPr>
        <w:t>Chi-Square Test of Homogeneity (comparing observed distributions)</w:t>
      </w:r>
    </w:p>
    <w:p w:rsidR="00E575EF" w:rsidRPr="00E575EF" w:rsidRDefault="00E575EF" w:rsidP="00E575EF">
      <w:pPr>
        <w:rPr>
          <w:i/>
        </w:rPr>
      </w:pPr>
      <w:r w:rsidRPr="00E575EF">
        <w:rPr>
          <w:i/>
        </w:rPr>
        <w:t>Are the groups homogeneous?</w:t>
      </w:r>
      <w:r>
        <w:rPr>
          <w:i/>
        </w:rPr>
        <w:t xml:space="preserve"> (</w:t>
      </w:r>
      <w:proofErr w:type="gramStart"/>
      <w:r>
        <w:rPr>
          <w:i/>
        </w:rPr>
        <w:t>same</w:t>
      </w:r>
      <w:proofErr w:type="gramEnd"/>
      <w:r>
        <w:rPr>
          <w:i/>
        </w:rPr>
        <w:t xml:space="preserve"> variable, different populations)</w:t>
      </w:r>
    </w:p>
    <w:p w:rsidR="00D0732D" w:rsidRDefault="00E575EF" w:rsidP="006376DA">
      <w:pPr>
        <w:pStyle w:val="ListParagraph"/>
        <w:numPr>
          <w:ilvl w:val="0"/>
          <w:numId w:val="3"/>
        </w:numPr>
      </w:pPr>
      <w:r>
        <w:t xml:space="preserve">A survey was conducted to the graduating class of 4 colleges within a university in upstate NY. </w:t>
      </w:r>
    </w:p>
    <w:p w:rsidR="00E575EF" w:rsidRDefault="00E575EF">
      <w:r>
        <w:t>Are the students’ choices of post-graduating plans the same across all colleges?</w:t>
      </w:r>
    </w:p>
    <w:tbl>
      <w:tblPr>
        <w:tblStyle w:val="TableGrid"/>
        <w:tblW w:w="0" w:type="auto"/>
        <w:tblLook w:val="04A0"/>
      </w:tblPr>
      <w:tblGrid>
        <w:gridCol w:w="1915"/>
        <w:gridCol w:w="1915"/>
        <w:gridCol w:w="1915"/>
        <w:gridCol w:w="1915"/>
        <w:gridCol w:w="1916"/>
      </w:tblGrid>
      <w:tr w:rsidR="00D0732D" w:rsidTr="00D0732D">
        <w:tc>
          <w:tcPr>
            <w:tcW w:w="1915" w:type="dxa"/>
          </w:tcPr>
          <w:p w:rsidR="00D0732D" w:rsidRDefault="00D0732D" w:rsidP="00D0732D">
            <w:pPr>
              <w:jc w:val="center"/>
            </w:pPr>
          </w:p>
        </w:tc>
        <w:tc>
          <w:tcPr>
            <w:tcW w:w="1915" w:type="dxa"/>
          </w:tcPr>
          <w:p w:rsidR="00D0732D" w:rsidRDefault="00D0732D" w:rsidP="00D0732D">
            <w:pPr>
              <w:jc w:val="center"/>
            </w:pPr>
            <w:r>
              <w:t>Agriculture</w:t>
            </w:r>
          </w:p>
        </w:tc>
        <w:tc>
          <w:tcPr>
            <w:tcW w:w="1915" w:type="dxa"/>
          </w:tcPr>
          <w:p w:rsidR="00D0732D" w:rsidRDefault="00D0732D" w:rsidP="00D0732D">
            <w:pPr>
              <w:jc w:val="center"/>
            </w:pPr>
            <w:r>
              <w:t>Arts &amp; Sciences</w:t>
            </w:r>
          </w:p>
        </w:tc>
        <w:tc>
          <w:tcPr>
            <w:tcW w:w="1915" w:type="dxa"/>
          </w:tcPr>
          <w:p w:rsidR="00D0732D" w:rsidRDefault="00D0732D" w:rsidP="00D0732D">
            <w:pPr>
              <w:jc w:val="center"/>
            </w:pPr>
            <w:r>
              <w:t>Engineering</w:t>
            </w:r>
          </w:p>
        </w:tc>
        <w:tc>
          <w:tcPr>
            <w:tcW w:w="1916" w:type="dxa"/>
          </w:tcPr>
          <w:p w:rsidR="00D0732D" w:rsidRDefault="00D0732D" w:rsidP="00D0732D">
            <w:pPr>
              <w:jc w:val="center"/>
            </w:pPr>
            <w:r>
              <w:t>Social Science</w:t>
            </w:r>
          </w:p>
        </w:tc>
      </w:tr>
      <w:tr w:rsidR="00D0732D" w:rsidTr="00D0732D">
        <w:tc>
          <w:tcPr>
            <w:tcW w:w="1915" w:type="dxa"/>
          </w:tcPr>
          <w:p w:rsidR="00D0732D" w:rsidRDefault="00D0732D" w:rsidP="00D0732D">
            <w:pPr>
              <w:jc w:val="center"/>
            </w:pPr>
            <w:r>
              <w:t>Employed</w:t>
            </w:r>
          </w:p>
        </w:tc>
        <w:tc>
          <w:tcPr>
            <w:tcW w:w="1915" w:type="dxa"/>
          </w:tcPr>
          <w:p w:rsidR="00D0732D" w:rsidRDefault="00D0732D" w:rsidP="00D0732D">
            <w:pPr>
              <w:jc w:val="center"/>
            </w:pPr>
            <w:r>
              <w:t>379</w:t>
            </w:r>
          </w:p>
        </w:tc>
        <w:tc>
          <w:tcPr>
            <w:tcW w:w="1915" w:type="dxa"/>
          </w:tcPr>
          <w:p w:rsidR="00D0732D" w:rsidRDefault="00D0732D" w:rsidP="00D0732D">
            <w:pPr>
              <w:jc w:val="center"/>
            </w:pPr>
            <w:r>
              <w:t>305</w:t>
            </w:r>
          </w:p>
        </w:tc>
        <w:tc>
          <w:tcPr>
            <w:tcW w:w="1915" w:type="dxa"/>
          </w:tcPr>
          <w:p w:rsidR="00D0732D" w:rsidRDefault="00D0732D" w:rsidP="00D0732D">
            <w:pPr>
              <w:jc w:val="center"/>
            </w:pPr>
            <w:r>
              <w:t>243</w:t>
            </w:r>
          </w:p>
        </w:tc>
        <w:tc>
          <w:tcPr>
            <w:tcW w:w="1916" w:type="dxa"/>
          </w:tcPr>
          <w:p w:rsidR="00D0732D" w:rsidRDefault="00D0732D" w:rsidP="00D0732D">
            <w:pPr>
              <w:jc w:val="center"/>
            </w:pPr>
            <w:r>
              <w:t>125</w:t>
            </w:r>
          </w:p>
        </w:tc>
      </w:tr>
      <w:tr w:rsidR="00D0732D" w:rsidTr="00D0732D">
        <w:tc>
          <w:tcPr>
            <w:tcW w:w="1915" w:type="dxa"/>
          </w:tcPr>
          <w:p w:rsidR="00D0732D" w:rsidRDefault="00D0732D" w:rsidP="00D0732D">
            <w:pPr>
              <w:jc w:val="center"/>
            </w:pPr>
            <w:r>
              <w:t>Grad School</w:t>
            </w:r>
          </w:p>
        </w:tc>
        <w:tc>
          <w:tcPr>
            <w:tcW w:w="1915" w:type="dxa"/>
          </w:tcPr>
          <w:p w:rsidR="00D0732D" w:rsidRDefault="00D0732D" w:rsidP="00D0732D">
            <w:pPr>
              <w:jc w:val="center"/>
            </w:pPr>
            <w:r>
              <w:t>186</w:t>
            </w:r>
          </w:p>
        </w:tc>
        <w:tc>
          <w:tcPr>
            <w:tcW w:w="1915" w:type="dxa"/>
          </w:tcPr>
          <w:p w:rsidR="00D0732D" w:rsidRDefault="00D0732D" w:rsidP="00D0732D">
            <w:pPr>
              <w:jc w:val="center"/>
            </w:pPr>
            <w:r>
              <w:t>239</w:t>
            </w:r>
          </w:p>
        </w:tc>
        <w:tc>
          <w:tcPr>
            <w:tcW w:w="1915" w:type="dxa"/>
          </w:tcPr>
          <w:p w:rsidR="00D0732D" w:rsidRDefault="00D0732D" w:rsidP="00D0732D">
            <w:pPr>
              <w:jc w:val="center"/>
            </w:pPr>
            <w:r>
              <w:t>202</w:t>
            </w:r>
          </w:p>
        </w:tc>
        <w:tc>
          <w:tcPr>
            <w:tcW w:w="1916" w:type="dxa"/>
          </w:tcPr>
          <w:p w:rsidR="00D0732D" w:rsidRDefault="00D0732D" w:rsidP="00D0732D">
            <w:pPr>
              <w:jc w:val="center"/>
            </w:pPr>
            <w:r>
              <w:t>96</w:t>
            </w:r>
          </w:p>
        </w:tc>
      </w:tr>
      <w:tr w:rsidR="00D0732D" w:rsidTr="00D0732D">
        <w:trPr>
          <w:trHeight w:val="125"/>
        </w:trPr>
        <w:tc>
          <w:tcPr>
            <w:tcW w:w="1915" w:type="dxa"/>
          </w:tcPr>
          <w:p w:rsidR="00D0732D" w:rsidRDefault="00D0732D" w:rsidP="00D0732D">
            <w:pPr>
              <w:jc w:val="center"/>
            </w:pPr>
            <w:r>
              <w:t>Other</w:t>
            </w:r>
          </w:p>
        </w:tc>
        <w:tc>
          <w:tcPr>
            <w:tcW w:w="1915" w:type="dxa"/>
          </w:tcPr>
          <w:p w:rsidR="00D0732D" w:rsidRDefault="00D0732D" w:rsidP="00D0732D">
            <w:pPr>
              <w:jc w:val="center"/>
            </w:pPr>
            <w:r>
              <w:t>104</w:t>
            </w:r>
          </w:p>
        </w:tc>
        <w:tc>
          <w:tcPr>
            <w:tcW w:w="1915" w:type="dxa"/>
          </w:tcPr>
          <w:p w:rsidR="00D0732D" w:rsidRDefault="00D0732D" w:rsidP="00D0732D">
            <w:pPr>
              <w:jc w:val="center"/>
            </w:pPr>
            <w:r>
              <w:t>123</w:t>
            </w:r>
          </w:p>
        </w:tc>
        <w:tc>
          <w:tcPr>
            <w:tcW w:w="1915" w:type="dxa"/>
          </w:tcPr>
          <w:p w:rsidR="00D0732D" w:rsidRDefault="00D0732D" w:rsidP="00D0732D">
            <w:pPr>
              <w:jc w:val="center"/>
            </w:pPr>
            <w:r>
              <w:t>37</w:t>
            </w:r>
          </w:p>
        </w:tc>
        <w:tc>
          <w:tcPr>
            <w:tcW w:w="1916" w:type="dxa"/>
          </w:tcPr>
          <w:p w:rsidR="00D0732D" w:rsidRDefault="00D0732D" w:rsidP="00D0732D">
            <w:pPr>
              <w:jc w:val="center"/>
            </w:pPr>
            <w:r>
              <w:t>58</w:t>
            </w:r>
          </w:p>
        </w:tc>
      </w:tr>
    </w:tbl>
    <w:p w:rsidR="00D0732D" w:rsidRDefault="00D0732D"/>
    <w:p w:rsidR="004458DC" w:rsidRDefault="004458DC" w:rsidP="00195C9C">
      <w:pPr>
        <w:rPr>
          <w:sz w:val="28"/>
          <w:szCs w:val="28"/>
        </w:rPr>
      </w:pPr>
    </w:p>
    <w:p w:rsidR="00195C9C" w:rsidRDefault="00195C9C" w:rsidP="00195C9C">
      <w:pPr>
        <w:rPr>
          <w:sz w:val="28"/>
          <w:szCs w:val="28"/>
        </w:rPr>
      </w:pPr>
      <w:r w:rsidRPr="00D0732D">
        <w:rPr>
          <w:sz w:val="28"/>
          <w:szCs w:val="28"/>
        </w:rPr>
        <w:t>Chi-Square Goodness of Fit (comparing to a theoretical model)</w:t>
      </w:r>
    </w:p>
    <w:p w:rsidR="00195C9C" w:rsidRDefault="00195C9C" w:rsidP="006376DA">
      <w:pPr>
        <w:pStyle w:val="ListParagraph"/>
        <w:numPr>
          <w:ilvl w:val="0"/>
          <w:numId w:val="3"/>
        </w:numPr>
      </w:pPr>
      <w:r>
        <w:t xml:space="preserve">Some researchers have proposed that children who are the older ones in their class at school may naturally perform better in sports.  Could that make a difference in </w:t>
      </w:r>
      <w:proofErr w:type="gramStart"/>
      <w:r>
        <w:t>who</w:t>
      </w:r>
      <w:proofErr w:type="gramEnd"/>
      <w:r>
        <w:t xml:space="preserve"> makes it to the professional level in sports? Test whether the observed distribution of ballplayers’ birth month shows random fluctuation or whether it represents a real deviation from the national pattern.</w:t>
      </w:r>
    </w:p>
    <w:p w:rsidR="00195C9C" w:rsidRDefault="00195C9C" w:rsidP="00195C9C">
      <w:r>
        <w:t>(Data for 1,478 MLB players from 1975-2006)</w:t>
      </w:r>
    </w:p>
    <w:tbl>
      <w:tblPr>
        <w:tblStyle w:val="TableGrid"/>
        <w:tblW w:w="0" w:type="auto"/>
        <w:tblLook w:val="04A0"/>
      </w:tblPr>
      <w:tblGrid>
        <w:gridCol w:w="1596"/>
        <w:gridCol w:w="1596"/>
        <w:gridCol w:w="1596"/>
        <w:gridCol w:w="1596"/>
        <w:gridCol w:w="1596"/>
        <w:gridCol w:w="1596"/>
      </w:tblGrid>
      <w:tr w:rsidR="00195C9C" w:rsidTr="00C9173B">
        <w:tc>
          <w:tcPr>
            <w:tcW w:w="1596" w:type="dxa"/>
          </w:tcPr>
          <w:p w:rsidR="00195C9C" w:rsidRDefault="00195C9C" w:rsidP="00C9173B">
            <w:pPr>
              <w:jc w:val="center"/>
            </w:pPr>
            <w:r>
              <w:t>Month</w:t>
            </w:r>
          </w:p>
        </w:tc>
        <w:tc>
          <w:tcPr>
            <w:tcW w:w="1596" w:type="dxa"/>
          </w:tcPr>
          <w:p w:rsidR="00195C9C" w:rsidRDefault="00195C9C" w:rsidP="00C9173B">
            <w:pPr>
              <w:jc w:val="center"/>
            </w:pPr>
            <w:r>
              <w:t>Ballplayer</w:t>
            </w:r>
          </w:p>
          <w:p w:rsidR="00195C9C" w:rsidRDefault="00195C9C" w:rsidP="00C9173B">
            <w:pPr>
              <w:jc w:val="center"/>
            </w:pPr>
            <w:r>
              <w:t>Count</w:t>
            </w:r>
          </w:p>
        </w:tc>
        <w:tc>
          <w:tcPr>
            <w:tcW w:w="1596" w:type="dxa"/>
          </w:tcPr>
          <w:p w:rsidR="00195C9C" w:rsidRDefault="00195C9C" w:rsidP="00C9173B">
            <w:pPr>
              <w:jc w:val="center"/>
            </w:pPr>
            <w:r>
              <w:t>National birth %</w:t>
            </w:r>
          </w:p>
        </w:tc>
        <w:tc>
          <w:tcPr>
            <w:tcW w:w="1596" w:type="dxa"/>
          </w:tcPr>
          <w:p w:rsidR="00195C9C" w:rsidRDefault="00195C9C" w:rsidP="00C9173B">
            <w:pPr>
              <w:jc w:val="center"/>
            </w:pPr>
            <w:r>
              <w:t>Month</w:t>
            </w:r>
          </w:p>
        </w:tc>
        <w:tc>
          <w:tcPr>
            <w:tcW w:w="1596" w:type="dxa"/>
          </w:tcPr>
          <w:p w:rsidR="00195C9C" w:rsidRDefault="00195C9C" w:rsidP="00C9173B">
            <w:pPr>
              <w:jc w:val="center"/>
            </w:pPr>
            <w:r>
              <w:t>Ballplayer</w:t>
            </w:r>
          </w:p>
          <w:p w:rsidR="00195C9C" w:rsidRDefault="00195C9C" w:rsidP="00C9173B">
            <w:pPr>
              <w:jc w:val="center"/>
            </w:pPr>
            <w:r>
              <w:t>Count</w:t>
            </w:r>
          </w:p>
        </w:tc>
        <w:tc>
          <w:tcPr>
            <w:tcW w:w="1596" w:type="dxa"/>
          </w:tcPr>
          <w:p w:rsidR="00195C9C" w:rsidRDefault="00195C9C" w:rsidP="00C9173B">
            <w:pPr>
              <w:jc w:val="center"/>
            </w:pPr>
            <w:r>
              <w:t>National birth %</w:t>
            </w:r>
          </w:p>
        </w:tc>
      </w:tr>
      <w:tr w:rsidR="00195C9C" w:rsidTr="00C9173B">
        <w:tc>
          <w:tcPr>
            <w:tcW w:w="1596" w:type="dxa"/>
          </w:tcPr>
          <w:p w:rsidR="00195C9C" w:rsidRDefault="00195C9C" w:rsidP="00C9173B">
            <w:pPr>
              <w:jc w:val="center"/>
            </w:pPr>
            <w:r>
              <w:t>1</w:t>
            </w:r>
          </w:p>
        </w:tc>
        <w:tc>
          <w:tcPr>
            <w:tcW w:w="1596" w:type="dxa"/>
          </w:tcPr>
          <w:p w:rsidR="00195C9C" w:rsidRDefault="00195C9C" w:rsidP="00C9173B">
            <w:pPr>
              <w:jc w:val="center"/>
            </w:pPr>
            <w:r>
              <w:t>137</w:t>
            </w:r>
          </w:p>
        </w:tc>
        <w:tc>
          <w:tcPr>
            <w:tcW w:w="1596" w:type="dxa"/>
          </w:tcPr>
          <w:p w:rsidR="00195C9C" w:rsidRDefault="00195C9C" w:rsidP="00C9173B">
            <w:pPr>
              <w:jc w:val="center"/>
            </w:pPr>
            <w:r>
              <w:t>8</w:t>
            </w:r>
          </w:p>
        </w:tc>
        <w:tc>
          <w:tcPr>
            <w:tcW w:w="1596" w:type="dxa"/>
          </w:tcPr>
          <w:p w:rsidR="00195C9C" w:rsidRDefault="00195C9C" w:rsidP="00C9173B">
            <w:pPr>
              <w:jc w:val="center"/>
            </w:pPr>
            <w:r>
              <w:t>7</w:t>
            </w:r>
          </w:p>
        </w:tc>
        <w:tc>
          <w:tcPr>
            <w:tcW w:w="1596" w:type="dxa"/>
          </w:tcPr>
          <w:p w:rsidR="00195C9C" w:rsidRDefault="00195C9C" w:rsidP="00C9173B">
            <w:pPr>
              <w:jc w:val="center"/>
            </w:pPr>
            <w:r>
              <w:t>102</w:t>
            </w:r>
          </w:p>
        </w:tc>
        <w:tc>
          <w:tcPr>
            <w:tcW w:w="1596" w:type="dxa"/>
          </w:tcPr>
          <w:p w:rsidR="00195C9C" w:rsidRDefault="00195C9C" w:rsidP="00C9173B">
            <w:pPr>
              <w:jc w:val="center"/>
            </w:pPr>
            <w:r>
              <w:t>9</w:t>
            </w:r>
          </w:p>
        </w:tc>
      </w:tr>
      <w:tr w:rsidR="00195C9C" w:rsidTr="00C9173B">
        <w:tc>
          <w:tcPr>
            <w:tcW w:w="1596" w:type="dxa"/>
          </w:tcPr>
          <w:p w:rsidR="00195C9C" w:rsidRDefault="00195C9C" w:rsidP="00C9173B">
            <w:pPr>
              <w:jc w:val="center"/>
            </w:pPr>
            <w:r>
              <w:t>2</w:t>
            </w:r>
          </w:p>
        </w:tc>
        <w:tc>
          <w:tcPr>
            <w:tcW w:w="1596" w:type="dxa"/>
          </w:tcPr>
          <w:p w:rsidR="00195C9C" w:rsidRDefault="00195C9C" w:rsidP="00C9173B">
            <w:pPr>
              <w:jc w:val="center"/>
            </w:pPr>
            <w:r>
              <w:t>121</w:t>
            </w:r>
          </w:p>
        </w:tc>
        <w:tc>
          <w:tcPr>
            <w:tcW w:w="1596" w:type="dxa"/>
          </w:tcPr>
          <w:p w:rsidR="00195C9C" w:rsidRDefault="00195C9C" w:rsidP="00C9173B">
            <w:pPr>
              <w:jc w:val="center"/>
            </w:pPr>
            <w:r>
              <w:t>7</w:t>
            </w:r>
          </w:p>
        </w:tc>
        <w:tc>
          <w:tcPr>
            <w:tcW w:w="1596" w:type="dxa"/>
          </w:tcPr>
          <w:p w:rsidR="00195C9C" w:rsidRDefault="00195C9C" w:rsidP="00C9173B">
            <w:pPr>
              <w:jc w:val="center"/>
            </w:pPr>
            <w:r>
              <w:t>8</w:t>
            </w:r>
          </w:p>
        </w:tc>
        <w:tc>
          <w:tcPr>
            <w:tcW w:w="1596" w:type="dxa"/>
          </w:tcPr>
          <w:p w:rsidR="00195C9C" w:rsidRDefault="00195C9C" w:rsidP="00C9173B">
            <w:pPr>
              <w:jc w:val="center"/>
            </w:pPr>
            <w:r>
              <w:t>165</w:t>
            </w:r>
          </w:p>
        </w:tc>
        <w:tc>
          <w:tcPr>
            <w:tcW w:w="1596" w:type="dxa"/>
          </w:tcPr>
          <w:p w:rsidR="00195C9C" w:rsidRDefault="00195C9C" w:rsidP="00C9173B">
            <w:pPr>
              <w:jc w:val="center"/>
            </w:pPr>
            <w:r>
              <w:t>9</w:t>
            </w:r>
          </w:p>
        </w:tc>
      </w:tr>
      <w:tr w:rsidR="00195C9C" w:rsidTr="00C9173B">
        <w:tc>
          <w:tcPr>
            <w:tcW w:w="1596" w:type="dxa"/>
          </w:tcPr>
          <w:p w:rsidR="00195C9C" w:rsidRDefault="00195C9C" w:rsidP="00C9173B">
            <w:pPr>
              <w:jc w:val="center"/>
            </w:pPr>
            <w:r>
              <w:t>3</w:t>
            </w:r>
          </w:p>
        </w:tc>
        <w:tc>
          <w:tcPr>
            <w:tcW w:w="1596" w:type="dxa"/>
          </w:tcPr>
          <w:p w:rsidR="00195C9C" w:rsidRDefault="00195C9C" w:rsidP="00C9173B">
            <w:pPr>
              <w:jc w:val="center"/>
            </w:pPr>
            <w:r>
              <w:t>116</w:t>
            </w:r>
          </w:p>
        </w:tc>
        <w:tc>
          <w:tcPr>
            <w:tcW w:w="1596" w:type="dxa"/>
          </w:tcPr>
          <w:p w:rsidR="00195C9C" w:rsidRDefault="00195C9C" w:rsidP="00C9173B">
            <w:pPr>
              <w:jc w:val="center"/>
            </w:pPr>
            <w:r>
              <w:t>8</w:t>
            </w:r>
          </w:p>
        </w:tc>
        <w:tc>
          <w:tcPr>
            <w:tcW w:w="1596" w:type="dxa"/>
          </w:tcPr>
          <w:p w:rsidR="00195C9C" w:rsidRDefault="00195C9C" w:rsidP="00C9173B">
            <w:pPr>
              <w:jc w:val="center"/>
            </w:pPr>
            <w:r>
              <w:t>9</w:t>
            </w:r>
          </w:p>
        </w:tc>
        <w:tc>
          <w:tcPr>
            <w:tcW w:w="1596" w:type="dxa"/>
          </w:tcPr>
          <w:p w:rsidR="00195C9C" w:rsidRDefault="00195C9C" w:rsidP="00C9173B">
            <w:pPr>
              <w:jc w:val="center"/>
            </w:pPr>
            <w:r>
              <w:t>134</w:t>
            </w:r>
          </w:p>
        </w:tc>
        <w:tc>
          <w:tcPr>
            <w:tcW w:w="1596" w:type="dxa"/>
          </w:tcPr>
          <w:p w:rsidR="00195C9C" w:rsidRDefault="00195C9C" w:rsidP="00C9173B">
            <w:pPr>
              <w:jc w:val="center"/>
            </w:pPr>
            <w:r>
              <w:t>9</w:t>
            </w:r>
          </w:p>
        </w:tc>
      </w:tr>
      <w:tr w:rsidR="00195C9C" w:rsidTr="00C9173B">
        <w:tc>
          <w:tcPr>
            <w:tcW w:w="1596" w:type="dxa"/>
          </w:tcPr>
          <w:p w:rsidR="00195C9C" w:rsidRDefault="00195C9C" w:rsidP="00C9173B">
            <w:pPr>
              <w:jc w:val="center"/>
            </w:pPr>
            <w:r>
              <w:t>4</w:t>
            </w:r>
          </w:p>
        </w:tc>
        <w:tc>
          <w:tcPr>
            <w:tcW w:w="1596" w:type="dxa"/>
          </w:tcPr>
          <w:p w:rsidR="00195C9C" w:rsidRDefault="00195C9C" w:rsidP="00C9173B">
            <w:pPr>
              <w:jc w:val="center"/>
            </w:pPr>
            <w:r>
              <w:t>121</w:t>
            </w:r>
          </w:p>
        </w:tc>
        <w:tc>
          <w:tcPr>
            <w:tcW w:w="1596" w:type="dxa"/>
          </w:tcPr>
          <w:p w:rsidR="00195C9C" w:rsidRDefault="00195C9C" w:rsidP="00C9173B">
            <w:pPr>
              <w:jc w:val="center"/>
            </w:pPr>
            <w:r>
              <w:t>8</w:t>
            </w:r>
          </w:p>
        </w:tc>
        <w:tc>
          <w:tcPr>
            <w:tcW w:w="1596" w:type="dxa"/>
          </w:tcPr>
          <w:p w:rsidR="00195C9C" w:rsidRDefault="00195C9C" w:rsidP="00C9173B">
            <w:pPr>
              <w:jc w:val="center"/>
            </w:pPr>
            <w:r>
              <w:t>10</w:t>
            </w:r>
          </w:p>
        </w:tc>
        <w:tc>
          <w:tcPr>
            <w:tcW w:w="1596" w:type="dxa"/>
          </w:tcPr>
          <w:p w:rsidR="00195C9C" w:rsidRDefault="00195C9C" w:rsidP="00C9173B">
            <w:pPr>
              <w:jc w:val="center"/>
            </w:pPr>
            <w:r>
              <w:t>115</w:t>
            </w:r>
          </w:p>
        </w:tc>
        <w:tc>
          <w:tcPr>
            <w:tcW w:w="1596" w:type="dxa"/>
          </w:tcPr>
          <w:p w:rsidR="00195C9C" w:rsidRDefault="00195C9C" w:rsidP="00C9173B">
            <w:pPr>
              <w:jc w:val="center"/>
            </w:pPr>
            <w:r>
              <w:t>9</w:t>
            </w:r>
          </w:p>
        </w:tc>
      </w:tr>
      <w:tr w:rsidR="00195C9C" w:rsidTr="00C9173B">
        <w:tc>
          <w:tcPr>
            <w:tcW w:w="1596" w:type="dxa"/>
          </w:tcPr>
          <w:p w:rsidR="00195C9C" w:rsidRDefault="00195C9C" w:rsidP="00C9173B">
            <w:pPr>
              <w:jc w:val="center"/>
            </w:pPr>
            <w:r>
              <w:t>5</w:t>
            </w:r>
          </w:p>
        </w:tc>
        <w:tc>
          <w:tcPr>
            <w:tcW w:w="1596" w:type="dxa"/>
          </w:tcPr>
          <w:p w:rsidR="00195C9C" w:rsidRDefault="00195C9C" w:rsidP="00C9173B">
            <w:pPr>
              <w:jc w:val="center"/>
            </w:pPr>
            <w:r>
              <w:t>126</w:t>
            </w:r>
          </w:p>
        </w:tc>
        <w:tc>
          <w:tcPr>
            <w:tcW w:w="1596" w:type="dxa"/>
          </w:tcPr>
          <w:p w:rsidR="00195C9C" w:rsidRDefault="00195C9C" w:rsidP="00C9173B">
            <w:pPr>
              <w:jc w:val="center"/>
            </w:pPr>
            <w:r>
              <w:t>8</w:t>
            </w:r>
          </w:p>
        </w:tc>
        <w:tc>
          <w:tcPr>
            <w:tcW w:w="1596" w:type="dxa"/>
          </w:tcPr>
          <w:p w:rsidR="00195C9C" w:rsidRDefault="00195C9C" w:rsidP="00C9173B">
            <w:pPr>
              <w:jc w:val="center"/>
            </w:pPr>
            <w:r>
              <w:t>11</w:t>
            </w:r>
          </w:p>
        </w:tc>
        <w:tc>
          <w:tcPr>
            <w:tcW w:w="1596" w:type="dxa"/>
          </w:tcPr>
          <w:p w:rsidR="00195C9C" w:rsidRDefault="00195C9C" w:rsidP="00C9173B">
            <w:pPr>
              <w:jc w:val="center"/>
            </w:pPr>
            <w:r>
              <w:t>105</w:t>
            </w:r>
          </w:p>
        </w:tc>
        <w:tc>
          <w:tcPr>
            <w:tcW w:w="1596" w:type="dxa"/>
          </w:tcPr>
          <w:p w:rsidR="00195C9C" w:rsidRDefault="00195C9C" w:rsidP="00C9173B">
            <w:pPr>
              <w:jc w:val="center"/>
            </w:pPr>
            <w:r>
              <w:t>8</w:t>
            </w:r>
          </w:p>
        </w:tc>
      </w:tr>
      <w:tr w:rsidR="00195C9C" w:rsidTr="00C9173B">
        <w:tc>
          <w:tcPr>
            <w:tcW w:w="1596" w:type="dxa"/>
          </w:tcPr>
          <w:p w:rsidR="00195C9C" w:rsidRDefault="00195C9C" w:rsidP="00C9173B">
            <w:pPr>
              <w:jc w:val="center"/>
            </w:pPr>
            <w:r>
              <w:t>6</w:t>
            </w:r>
          </w:p>
        </w:tc>
        <w:tc>
          <w:tcPr>
            <w:tcW w:w="1596" w:type="dxa"/>
          </w:tcPr>
          <w:p w:rsidR="00195C9C" w:rsidRDefault="00195C9C" w:rsidP="00C9173B">
            <w:pPr>
              <w:jc w:val="center"/>
            </w:pPr>
            <w:r>
              <w:t>114</w:t>
            </w:r>
          </w:p>
        </w:tc>
        <w:tc>
          <w:tcPr>
            <w:tcW w:w="1596" w:type="dxa"/>
          </w:tcPr>
          <w:p w:rsidR="00195C9C" w:rsidRDefault="00195C9C" w:rsidP="00C9173B">
            <w:pPr>
              <w:jc w:val="center"/>
            </w:pPr>
            <w:r>
              <w:t>8</w:t>
            </w:r>
          </w:p>
        </w:tc>
        <w:tc>
          <w:tcPr>
            <w:tcW w:w="1596" w:type="dxa"/>
          </w:tcPr>
          <w:p w:rsidR="00195C9C" w:rsidRDefault="00195C9C" w:rsidP="00C9173B">
            <w:pPr>
              <w:jc w:val="center"/>
            </w:pPr>
            <w:r>
              <w:t>12</w:t>
            </w:r>
          </w:p>
        </w:tc>
        <w:tc>
          <w:tcPr>
            <w:tcW w:w="1596" w:type="dxa"/>
          </w:tcPr>
          <w:p w:rsidR="00195C9C" w:rsidRDefault="00195C9C" w:rsidP="00C9173B">
            <w:pPr>
              <w:jc w:val="center"/>
            </w:pPr>
            <w:r>
              <w:t>122</w:t>
            </w:r>
          </w:p>
        </w:tc>
        <w:tc>
          <w:tcPr>
            <w:tcW w:w="1596" w:type="dxa"/>
          </w:tcPr>
          <w:p w:rsidR="00195C9C" w:rsidRDefault="00195C9C" w:rsidP="00C9173B">
            <w:pPr>
              <w:jc w:val="center"/>
            </w:pPr>
            <w:r>
              <w:t>9</w:t>
            </w:r>
          </w:p>
        </w:tc>
      </w:tr>
    </w:tbl>
    <w:p w:rsidR="00195C9C" w:rsidRDefault="00195C9C" w:rsidP="00195C9C"/>
    <w:p w:rsidR="00195C9C" w:rsidRDefault="00195C9C" w:rsidP="00195C9C"/>
    <w:p w:rsidR="00796AB4" w:rsidRDefault="00796AB4" w:rsidP="006376DA">
      <w:pPr>
        <w:pStyle w:val="ListParagraph"/>
        <w:numPr>
          <w:ilvl w:val="0"/>
          <w:numId w:val="3"/>
        </w:numPr>
      </w:pPr>
      <w:r>
        <w:lastRenderedPageBreak/>
        <w:t>Does your zodiac sign predict how successful you will be later in life?</w:t>
      </w:r>
    </w:p>
    <w:p w:rsidR="00796AB4" w:rsidRDefault="00796AB4">
      <w:r>
        <w:rPr>
          <w:i/>
        </w:rPr>
        <w:t>Fortune</w:t>
      </w:r>
      <w:r>
        <w:t xml:space="preserve"> magazine collected zodiac signs of 256 heads of the largest 400 companies. </w:t>
      </w:r>
    </w:p>
    <w:tbl>
      <w:tblPr>
        <w:tblStyle w:val="TableGrid"/>
        <w:tblW w:w="0" w:type="auto"/>
        <w:tblLook w:val="04A0"/>
      </w:tblPr>
      <w:tblGrid>
        <w:gridCol w:w="1596"/>
        <w:gridCol w:w="1596"/>
        <w:gridCol w:w="1596"/>
        <w:gridCol w:w="1596"/>
      </w:tblGrid>
      <w:tr w:rsidR="00796AB4" w:rsidTr="00C81766">
        <w:tc>
          <w:tcPr>
            <w:tcW w:w="1596" w:type="dxa"/>
          </w:tcPr>
          <w:p w:rsidR="00796AB4" w:rsidRDefault="00796AB4" w:rsidP="00C81766">
            <w:pPr>
              <w:jc w:val="center"/>
            </w:pPr>
            <w:r>
              <w:t>Sign</w:t>
            </w:r>
          </w:p>
        </w:tc>
        <w:tc>
          <w:tcPr>
            <w:tcW w:w="1596" w:type="dxa"/>
          </w:tcPr>
          <w:p w:rsidR="00796AB4" w:rsidRDefault="00796AB4" w:rsidP="00C81766">
            <w:pPr>
              <w:jc w:val="center"/>
            </w:pPr>
            <w:r>
              <w:t>Births</w:t>
            </w:r>
          </w:p>
        </w:tc>
        <w:tc>
          <w:tcPr>
            <w:tcW w:w="1596" w:type="dxa"/>
          </w:tcPr>
          <w:p w:rsidR="00796AB4" w:rsidRDefault="00796AB4" w:rsidP="00C81766">
            <w:pPr>
              <w:jc w:val="center"/>
            </w:pPr>
            <w:r>
              <w:t>Sign</w:t>
            </w:r>
          </w:p>
        </w:tc>
        <w:tc>
          <w:tcPr>
            <w:tcW w:w="1596" w:type="dxa"/>
          </w:tcPr>
          <w:p w:rsidR="00796AB4" w:rsidRDefault="00796AB4" w:rsidP="00C81766">
            <w:pPr>
              <w:jc w:val="center"/>
            </w:pPr>
            <w:r>
              <w:t>Births</w:t>
            </w:r>
          </w:p>
        </w:tc>
      </w:tr>
      <w:tr w:rsidR="00796AB4" w:rsidTr="00C81766">
        <w:tc>
          <w:tcPr>
            <w:tcW w:w="1596" w:type="dxa"/>
          </w:tcPr>
          <w:p w:rsidR="00796AB4" w:rsidRDefault="00796AB4" w:rsidP="00C81766">
            <w:pPr>
              <w:jc w:val="center"/>
            </w:pPr>
            <w:r>
              <w:t>Aries</w:t>
            </w:r>
          </w:p>
        </w:tc>
        <w:tc>
          <w:tcPr>
            <w:tcW w:w="1596" w:type="dxa"/>
          </w:tcPr>
          <w:p w:rsidR="00796AB4" w:rsidRDefault="00796AB4" w:rsidP="00C81766">
            <w:pPr>
              <w:jc w:val="center"/>
            </w:pPr>
            <w:r>
              <w:t>23</w:t>
            </w:r>
          </w:p>
        </w:tc>
        <w:tc>
          <w:tcPr>
            <w:tcW w:w="1596" w:type="dxa"/>
          </w:tcPr>
          <w:p w:rsidR="00796AB4" w:rsidRDefault="00796AB4" w:rsidP="00C81766">
            <w:pPr>
              <w:jc w:val="center"/>
            </w:pPr>
            <w:r>
              <w:t>Libra</w:t>
            </w:r>
          </w:p>
        </w:tc>
        <w:tc>
          <w:tcPr>
            <w:tcW w:w="1596" w:type="dxa"/>
          </w:tcPr>
          <w:p w:rsidR="00796AB4" w:rsidRDefault="00796AB4" w:rsidP="00C81766">
            <w:pPr>
              <w:jc w:val="center"/>
            </w:pPr>
            <w:r>
              <w:t>18</w:t>
            </w:r>
          </w:p>
        </w:tc>
      </w:tr>
      <w:tr w:rsidR="00796AB4" w:rsidTr="00C81766">
        <w:tc>
          <w:tcPr>
            <w:tcW w:w="1596" w:type="dxa"/>
          </w:tcPr>
          <w:p w:rsidR="00796AB4" w:rsidRDefault="00796AB4" w:rsidP="00C81766">
            <w:pPr>
              <w:jc w:val="center"/>
            </w:pPr>
            <w:r>
              <w:t>Taurus</w:t>
            </w:r>
          </w:p>
        </w:tc>
        <w:tc>
          <w:tcPr>
            <w:tcW w:w="1596" w:type="dxa"/>
          </w:tcPr>
          <w:p w:rsidR="00796AB4" w:rsidRDefault="00796AB4" w:rsidP="00C81766">
            <w:pPr>
              <w:jc w:val="center"/>
            </w:pPr>
            <w:r>
              <w:t>20</w:t>
            </w:r>
          </w:p>
        </w:tc>
        <w:tc>
          <w:tcPr>
            <w:tcW w:w="1596" w:type="dxa"/>
          </w:tcPr>
          <w:p w:rsidR="00796AB4" w:rsidRDefault="00796AB4" w:rsidP="00C81766">
            <w:pPr>
              <w:jc w:val="center"/>
            </w:pPr>
            <w:r>
              <w:t>Scorpio</w:t>
            </w:r>
          </w:p>
        </w:tc>
        <w:tc>
          <w:tcPr>
            <w:tcW w:w="1596" w:type="dxa"/>
          </w:tcPr>
          <w:p w:rsidR="00796AB4" w:rsidRDefault="00796AB4" w:rsidP="00C81766">
            <w:pPr>
              <w:jc w:val="center"/>
            </w:pPr>
            <w:r>
              <w:t>21</w:t>
            </w:r>
          </w:p>
        </w:tc>
      </w:tr>
      <w:tr w:rsidR="00796AB4" w:rsidTr="00C81766">
        <w:tc>
          <w:tcPr>
            <w:tcW w:w="1596" w:type="dxa"/>
          </w:tcPr>
          <w:p w:rsidR="00796AB4" w:rsidRDefault="00796AB4" w:rsidP="00C81766">
            <w:pPr>
              <w:jc w:val="center"/>
            </w:pPr>
            <w:r>
              <w:t>Gemini</w:t>
            </w:r>
          </w:p>
        </w:tc>
        <w:tc>
          <w:tcPr>
            <w:tcW w:w="1596" w:type="dxa"/>
          </w:tcPr>
          <w:p w:rsidR="00796AB4" w:rsidRDefault="00796AB4" w:rsidP="00C81766">
            <w:pPr>
              <w:jc w:val="center"/>
            </w:pPr>
            <w:r>
              <w:t>18</w:t>
            </w:r>
          </w:p>
        </w:tc>
        <w:tc>
          <w:tcPr>
            <w:tcW w:w="1596" w:type="dxa"/>
          </w:tcPr>
          <w:p w:rsidR="00796AB4" w:rsidRDefault="00796AB4" w:rsidP="00C81766">
            <w:pPr>
              <w:jc w:val="center"/>
            </w:pPr>
            <w:r>
              <w:t>Sagittarius</w:t>
            </w:r>
          </w:p>
        </w:tc>
        <w:tc>
          <w:tcPr>
            <w:tcW w:w="1596" w:type="dxa"/>
          </w:tcPr>
          <w:p w:rsidR="00796AB4" w:rsidRDefault="00796AB4" w:rsidP="00C81766">
            <w:pPr>
              <w:jc w:val="center"/>
            </w:pPr>
            <w:r>
              <w:t>19</w:t>
            </w:r>
          </w:p>
        </w:tc>
      </w:tr>
      <w:tr w:rsidR="00796AB4" w:rsidTr="00C81766">
        <w:tc>
          <w:tcPr>
            <w:tcW w:w="1596" w:type="dxa"/>
          </w:tcPr>
          <w:p w:rsidR="00796AB4" w:rsidRDefault="00796AB4" w:rsidP="00C81766">
            <w:pPr>
              <w:jc w:val="center"/>
            </w:pPr>
            <w:r>
              <w:t>Cancer</w:t>
            </w:r>
          </w:p>
        </w:tc>
        <w:tc>
          <w:tcPr>
            <w:tcW w:w="1596" w:type="dxa"/>
          </w:tcPr>
          <w:p w:rsidR="00796AB4" w:rsidRDefault="00796AB4" w:rsidP="00C81766">
            <w:pPr>
              <w:jc w:val="center"/>
            </w:pPr>
            <w:r>
              <w:t>23</w:t>
            </w:r>
          </w:p>
        </w:tc>
        <w:tc>
          <w:tcPr>
            <w:tcW w:w="1596" w:type="dxa"/>
          </w:tcPr>
          <w:p w:rsidR="00796AB4" w:rsidRDefault="00796AB4" w:rsidP="00C81766">
            <w:pPr>
              <w:jc w:val="center"/>
            </w:pPr>
            <w:r>
              <w:t>Capricorn</w:t>
            </w:r>
          </w:p>
        </w:tc>
        <w:tc>
          <w:tcPr>
            <w:tcW w:w="1596" w:type="dxa"/>
          </w:tcPr>
          <w:p w:rsidR="00796AB4" w:rsidRDefault="00796AB4" w:rsidP="00C81766">
            <w:pPr>
              <w:jc w:val="center"/>
            </w:pPr>
            <w:r>
              <w:t>22</w:t>
            </w:r>
          </w:p>
        </w:tc>
      </w:tr>
      <w:tr w:rsidR="00796AB4" w:rsidTr="00C81766">
        <w:tc>
          <w:tcPr>
            <w:tcW w:w="1596" w:type="dxa"/>
          </w:tcPr>
          <w:p w:rsidR="00796AB4" w:rsidRDefault="00796AB4" w:rsidP="00C81766">
            <w:pPr>
              <w:jc w:val="center"/>
            </w:pPr>
            <w:r>
              <w:t>Leo</w:t>
            </w:r>
          </w:p>
        </w:tc>
        <w:tc>
          <w:tcPr>
            <w:tcW w:w="1596" w:type="dxa"/>
          </w:tcPr>
          <w:p w:rsidR="00796AB4" w:rsidRDefault="00796AB4" w:rsidP="00C81766">
            <w:pPr>
              <w:jc w:val="center"/>
            </w:pPr>
            <w:r>
              <w:t>20</w:t>
            </w:r>
          </w:p>
        </w:tc>
        <w:tc>
          <w:tcPr>
            <w:tcW w:w="1596" w:type="dxa"/>
          </w:tcPr>
          <w:p w:rsidR="00796AB4" w:rsidRDefault="00796AB4" w:rsidP="00C81766">
            <w:pPr>
              <w:jc w:val="center"/>
            </w:pPr>
            <w:r>
              <w:t>Aquarius</w:t>
            </w:r>
          </w:p>
        </w:tc>
        <w:tc>
          <w:tcPr>
            <w:tcW w:w="1596" w:type="dxa"/>
          </w:tcPr>
          <w:p w:rsidR="00796AB4" w:rsidRDefault="00796AB4" w:rsidP="00C81766">
            <w:pPr>
              <w:jc w:val="center"/>
            </w:pPr>
            <w:r>
              <w:t>24</w:t>
            </w:r>
          </w:p>
        </w:tc>
      </w:tr>
      <w:tr w:rsidR="00796AB4" w:rsidTr="00C81766">
        <w:tc>
          <w:tcPr>
            <w:tcW w:w="1596" w:type="dxa"/>
          </w:tcPr>
          <w:p w:rsidR="00796AB4" w:rsidRDefault="00796AB4" w:rsidP="00C81766">
            <w:pPr>
              <w:jc w:val="center"/>
            </w:pPr>
            <w:r>
              <w:t>Virgo</w:t>
            </w:r>
          </w:p>
        </w:tc>
        <w:tc>
          <w:tcPr>
            <w:tcW w:w="1596" w:type="dxa"/>
          </w:tcPr>
          <w:p w:rsidR="00796AB4" w:rsidRDefault="00796AB4" w:rsidP="00C81766">
            <w:pPr>
              <w:jc w:val="center"/>
            </w:pPr>
            <w:r>
              <w:t>19</w:t>
            </w:r>
          </w:p>
        </w:tc>
        <w:tc>
          <w:tcPr>
            <w:tcW w:w="1596" w:type="dxa"/>
          </w:tcPr>
          <w:p w:rsidR="00796AB4" w:rsidRDefault="00796AB4" w:rsidP="00C81766">
            <w:pPr>
              <w:jc w:val="center"/>
            </w:pPr>
            <w:r>
              <w:t>Pisces</w:t>
            </w:r>
          </w:p>
        </w:tc>
        <w:tc>
          <w:tcPr>
            <w:tcW w:w="1596" w:type="dxa"/>
          </w:tcPr>
          <w:p w:rsidR="00796AB4" w:rsidRDefault="00796AB4" w:rsidP="00C81766">
            <w:pPr>
              <w:jc w:val="center"/>
            </w:pPr>
            <w:r>
              <w:t>29</w:t>
            </w:r>
          </w:p>
        </w:tc>
      </w:tr>
    </w:tbl>
    <w:p w:rsidR="00796AB4" w:rsidRDefault="00796AB4"/>
    <w:p w:rsidR="00796AB4" w:rsidRDefault="00796AB4"/>
    <w:p w:rsidR="00796AB4" w:rsidRDefault="00796AB4"/>
    <w:p w:rsidR="00796AB4" w:rsidRDefault="00796AB4" w:rsidP="006376DA">
      <w:pPr>
        <w:pStyle w:val="ListParagraph"/>
        <w:numPr>
          <w:ilvl w:val="0"/>
          <w:numId w:val="3"/>
        </w:numPr>
      </w:pPr>
      <w:r>
        <w:t>Many states and localities now collect data on traffic stops regarding the race of the driver.  The initial concern was that Black drivers were being stopped more often.  Data from 2533 traffic stops in Cincinnati report the race of the driver and whether the traffic stop resulted in a search of the vehicle.</w:t>
      </w:r>
    </w:p>
    <w:p w:rsidR="0053311E" w:rsidRDefault="0053311E">
      <w:r>
        <w:t>Examine whether race is a factor in vehicle searches.</w:t>
      </w:r>
    </w:p>
    <w:tbl>
      <w:tblPr>
        <w:tblStyle w:val="TableGrid"/>
        <w:tblW w:w="0" w:type="auto"/>
        <w:tblLook w:val="04A0"/>
      </w:tblPr>
      <w:tblGrid>
        <w:gridCol w:w="1638"/>
        <w:gridCol w:w="1620"/>
        <w:gridCol w:w="1620"/>
        <w:gridCol w:w="1800"/>
      </w:tblGrid>
      <w:tr w:rsidR="00796AB4" w:rsidTr="004458DC">
        <w:tc>
          <w:tcPr>
            <w:tcW w:w="1638" w:type="dxa"/>
          </w:tcPr>
          <w:p w:rsidR="00796AB4" w:rsidRDefault="00796AB4" w:rsidP="004458DC">
            <w:pPr>
              <w:jc w:val="center"/>
            </w:pPr>
          </w:p>
        </w:tc>
        <w:tc>
          <w:tcPr>
            <w:tcW w:w="1620" w:type="dxa"/>
          </w:tcPr>
          <w:p w:rsidR="00796AB4" w:rsidRDefault="00796AB4" w:rsidP="004458DC">
            <w:pPr>
              <w:jc w:val="center"/>
            </w:pPr>
            <w:r>
              <w:t>Black</w:t>
            </w:r>
          </w:p>
        </w:tc>
        <w:tc>
          <w:tcPr>
            <w:tcW w:w="1620" w:type="dxa"/>
          </w:tcPr>
          <w:p w:rsidR="00796AB4" w:rsidRDefault="00796AB4" w:rsidP="004458DC">
            <w:pPr>
              <w:jc w:val="center"/>
            </w:pPr>
            <w:r>
              <w:t>White</w:t>
            </w:r>
          </w:p>
        </w:tc>
        <w:tc>
          <w:tcPr>
            <w:tcW w:w="1800" w:type="dxa"/>
          </w:tcPr>
          <w:p w:rsidR="00796AB4" w:rsidRDefault="00796AB4" w:rsidP="004458DC">
            <w:pPr>
              <w:jc w:val="center"/>
            </w:pPr>
            <w:r>
              <w:t>Other</w:t>
            </w:r>
          </w:p>
        </w:tc>
      </w:tr>
      <w:tr w:rsidR="00796AB4" w:rsidTr="004458DC">
        <w:tc>
          <w:tcPr>
            <w:tcW w:w="1638" w:type="dxa"/>
          </w:tcPr>
          <w:p w:rsidR="00796AB4" w:rsidRDefault="00796AB4" w:rsidP="004458DC">
            <w:pPr>
              <w:jc w:val="center"/>
            </w:pPr>
            <w:r>
              <w:t>No Search</w:t>
            </w:r>
          </w:p>
        </w:tc>
        <w:tc>
          <w:tcPr>
            <w:tcW w:w="1620" w:type="dxa"/>
          </w:tcPr>
          <w:p w:rsidR="00796AB4" w:rsidRDefault="00796AB4" w:rsidP="004458DC">
            <w:pPr>
              <w:jc w:val="center"/>
            </w:pPr>
            <w:r>
              <w:t>787</w:t>
            </w:r>
          </w:p>
        </w:tc>
        <w:tc>
          <w:tcPr>
            <w:tcW w:w="1620" w:type="dxa"/>
          </w:tcPr>
          <w:p w:rsidR="00796AB4" w:rsidRDefault="00796AB4" w:rsidP="004458DC">
            <w:pPr>
              <w:jc w:val="center"/>
            </w:pPr>
            <w:r>
              <w:t>594</w:t>
            </w:r>
          </w:p>
        </w:tc>
        <w:tc>
          <w:tcPr>
            <w:tcW w:w="1800" w:type="dxa"/>
          </w:tcPr>
          <w:p w:rsidR="00796AB4" w:rsidRDefault="00796AB4" w:rsidP="004458DC">
            <w:pPr>
              <w:jc w:val="center"/>
            </w:pPr>
            <w:r>
              <w:t>27</w:t>
            </w:r>
          </w:p>
        </w:tc>
      </w:tr>
      <w:tr w:rsidR="00796AB4" w:rsidTr="004458DC">
        <w:tc>
          <w:tcPr>
            <w:tcW w:w="1638" w:type="dxa"/>
          </w:tcPr>
          <w:p w:rsidR="00796AB4" w:rsidRDefault="00796AB4" w:rsidP="004458DC">
            <w:pPr>
              <w:jc w:val="center"/>
            </w:pPr>
            <w:r>
              <w:t>Searched</w:t>
            </w:r>
          </w:p>
        </w:tc>
        <w:tc>
          <w:tcPr>
            <w:tcW w:w="1620" w:type="dxa"/>
          </w:tcPr>
          <w:p w:rsidR="00796AB4" w:rsidRDefault="00796AB4" w:rsidP="004458DC">
            <w:pPr>
              <w:jc w:val="center"/>
            </w:pPr>
            <w:r>
              <w:t>813</w:t>
            </w:r>
          </w:p>
        </w:tc>
        <w:tc>
          <w:tcPr>
            <w:tcW w:w="1620" w:type="dxa"/>
          </w:tcPr>
          <w:p w:rsidR="00796AB4" w:rsidRDefault="00796AB4" w:rsidP="004458DC">
            <w:pPr>
              <w:jc w:val="center"/>
            </w:pPr>
            <w:r>
              <w:t>293</w:t>
            </w:r>
          </w:p>
        </w:tc>
        <w:tc>
          <w:tcPr>
            <w:tcW w:w="1800" w:type="dxa"/>
          </w:tcPr>
          <w:p w:rsidR="00796AB4" w:rsidRDefault="00796AB4" w:rsidP="004458DC">
            <w:pPr>
              <w:jc w:val="center"/>
            </w:pPr>
            <w:r>
              <w:t>19</w:t>
            </w:r>
          </w:p>
        </w:tc>
      </w:tr>
    </w:tbl>
    <w:p w:rsidR="00796AB4" w:rsidRDefault="00796AB4"/>
    <w:p w:rsidR="00DB627F" w:rsidRDefault="00DB627F"/>
    <w:p w:rsidR="004458DC" w:rsidRDefault="004458DC"/>
    <w:p w:rsidR="00DB627F" w:rsidRDefault="00DB627F"/>
    <w:p w:rsidR="00DB627F" w:rsidRDefault="004458DC" w:rsidP="006376DA">
      <w:pPr>
        <w:pStyle w:val="ListParagraph"/>
        <w:numPr>
          <w:ilvl w:val="0"/>
          <w:numId w:val="3"/>
        </w:numPr>
      </w:pPr>
      <w:r>
        <w:t>The table below shows the rank attained by male and female officers in the NYPD.  Do these indicate that men and women are equitably represented at all levels of the department?</w:t>
      </w:r>
    </w:p>
    <w:tbl>
      <w:tblPr>
        <w:tblStyle w:val="TableGrid"/>
        <w:tblW w:w="0" w:type="auto"/>
        <w:tblLook w:val="04A0"/>
      </w:tblPr>
      <w:tblGrid>
        <w:gridCol w:w="2178"/>
        <w:gridCol w:w="1800"/>
        <w:gridCol w:w="1890"/>
      </w:tblGrid>
      <w:tr w:rsidR="004458DC" w:rsidTr="004458DC">
        <w:tc>
          <w:tcPr>
            <w:tcW w:w="2178" w:type="dxa"/>
          </w:tcPr>
          <w:p w:rsidR="004458DC" w:rsidRDefault="004458DC" w:rsidP="004458DC">
            <w:pPr>
              <w:jc w:val="center"/>
            </w:pPr>
          </w:p>
        </w:tc>
        <w:tc>
          <w:tcPr>
            <w:tcW w:w="1800" w:type="dxa"/>
          </w:tcPr>
          <w:p w:rsidR="004458DC" w:rsidRDefault="004458DC" w:rsidP="004458DC">
            <w:pPr>
              <w:jc w:val="center"/>
            </w:pPr>
            <w:r>
              <w:t>Male</w:t>
            </w:r>
          </w:p>
        </w:tc>
        <w:tc>
          <w:tcPr>
            <w:tcW w:w="1890" w:type="dxa"/>
          </w:tcPr>
          <w:p w:rsidR="004458DC" w:rsidRDefault="004458DC" w:rsidP="004458DC">
            <w:pPr>
              <w:jc w:val="center"/>
            </w:pPr>
            <w:r>
              <w:t>Female</w:t>
            </w:r>
          </w:p>
        </w:tc>
      </w:tr>
      <w:tr w:rsidR="004458DC" w:rsidTr="004458DC">
        <w:tc>
          <w:tcPr>
            <w:tcW w:w="2178" w:type="dxa"/>
          </w:tcPr>
          <w:p w:rsidR="004458DC" w:rsidRDefault="004458DC" w:rsidP="004458DC">
            <w:pPr>
              <w:jc w:val="center"/>
            </w:pPr>
            <w:r>
              <w:t>Officer</w:t>
            </w:r>
          </w:p>
        </w:tc>
        <w:tc>
          <w:tcPr>
            <w:tcW w:w="1800" w:type="dxa"/>
          </w:tcPr>
          <w:p w:rsidR="004458DC" w:rsidRDefault="004458DC" w:rsidP="004458DC">
            <w:pPr>
              <w:jc w:val="center"/>
            </w:pPr>
            <w:r>
              <w:t>21900</w:t>
            </w:r>
          </w:p>
        </w:tc>
        <w:tc>
          <w:tcPr>
            <w:tcW w:w="1890" w:type="dxa"/>
          </w:tcPr>
          <w:p w:rsidR="004458DC" w:rsidRDefault="004458DC" w:rsidP="004458DC">
            <w:pPr>
              <w:jc w:val="center"/>
            </w:pPr>
            <w:r>
              <w:t>4281</w:t>
            </w:r>
          </w:p>
        </w:tc>
      </w:tr>
      <w:tr w:rsidR="004458DC" w:rsidTr="004458DC">
        <w:tc>
          <w:tcPr>
            <w:tcW w:w="2178" w:type="dxa"/>
          </w:tcPr>
          <w:p w:rsidR="004458DC" w:rsidRDefault="004458DC" w:rsidP="004458DC">
            <w:pPr>
              <w:jc w:val="center"/>
            </w:pPr>
            <w:r>
              <w:t>Detective</w:t>
            </w:r>
          </w:p>
        </w:tc>
        <w:tc>
          <w:tcPr>
            <w:tcW w:w="1800" w:type="dxa"/>
          </w:tcPr>
          <w:p w:rsidR="004458DC" w:rsidRDefault="004458DC" w:rsidP="004458DC">
            <w:pPr>
              <w:jc w:val="center"/>
            </w:pPr>
            <w:r>
              <w:t>4058</w:t>
            </w:r>
          </w:p>
        </w:tc>
        <w:tc>
          <w:tcPr>
            <w:tcW w:w="1890" w:type="dxa"/>
          </w:tcPr>
          <w:p w:rsidR="004458DC" w:rsidRDefault="004458DC" w:rsidP="004458DC">
            <w:pPr>
              <w:jc w:val="center"/>
            </w:pPr>
            <w:r>
              <w:t>806</w:t>
            </w:r>
          </w:p>
        </w:tc>
      </w:tr>
      <w:tr w:rsidR="004458DC" w:rsidTr="004458DC">
        <w:tc>
          <w:tcPr>
            <w:tcW w:w="2178" w:type="dxa"/>
          </w:tcPr>
          <w:p w:rsidR="004458DC" w:rsidRDefault="004458DC" w:rsidP="004458DC">
            <w:pPr>
              <w:jc w:val="center"/>
            </w:pPr>
            <w:r>
              <w:t>Sergeant</w:t>
            </w:r>
          </w:p>
        </w:tc>
        <w:tc>
          <w:tcPr>
            <w:tcW w:w="1800" w:type="dxa"/>
          </w:tcPr>
          <w:p w:rsidR="004458DC" w:rsidRDefault="004458DC" w:rsidP="004458DC">
            <w:pPr>
              <w:jc w:val="center"/>
            </w:pPr>
            <w:r>
              <w:t>3898</w:t>
            </w:r>
          </w:p>
        </w:tc>
        <w:tc>
          <w:tcPr>
            <w:tcW w:w="1890" w:type="dxa"/>
          </w:tcPr>
          <w:p w:rsidR="004458DC" w:rsidRDefault="004458DC" w:rsidP="004458DC">
            <w:pPr>
              <w:jc w:val="center"/>
            </w:pPr>
            <w:r>
              <w:t>415</w:t>
            </w:r>
          </w:p>
        </w:tc>
      </w:tr>
      <w:tr w:rsidR="004458DC" w:rsidTr="004458DC">
        <w:tc>
          <w:tcPr>
            <w:tcW w:w="2178" w:type="dxa"/>
          </w:tcPr>
          <w:p w:rsidR="004458DC" w:rsidRDefault="004458DC" w:rsidP="004458DC">
            <w:pPr>
              <w:jc w:val="center"/>
            </w:pPr>
            <w:r>
              <w:t>Lieutenant</w:t>
            </w:r>
          </w:p>
        </w:tc>
        <w:tc>
          <w:tcPr>
            <w:tcW w:w="1800" w:type="dxa"/>
          </w:tcPr>
          <w:p w:rsidR="004458DC" w:rsidRDefault="004458DC" w:rsidP="004458DC">
            <w:pPr>
              <w:jc w:val="center"/>
            </w:pPr>
            <w:r>
              <w:t>1333</w:t>
            </w:r>
          </w:p>
        </w:tc>
        <w:tc>
          <w:tcPr>
            <w:tcW w:w="1890" w:type="dxa"/>
          </w:tcPr>
          <w:p w:rsidR="004458DC" w:rsidRDefault="004458DC" w:rsidP="004458DC">
            <w:pPr>
              <w:jc w:val="center"/>
            </w:pPr>
            <w:r>
              <w:t>89</w:t>
            </w:r>
          </w:p>
        </w:tc>
      </w:tr>
      <w:tr w:rsidR="004458DC" w:rsidTr="004458DC">
        <w:tc>
          <w:tcPr>
            <w:tcW w:w="2178" w:type="dxa"/>
          </w:tcPr>
          <w:p w:rsidR="004458DC" w:rsidRDefault="004458DC" w:rsidP="004458DC">
            <w:pPr>
              <w:jc w:val="center"/>
            </w:pPr>
            <w:r>
              <w:t>Captain</w:t>
            </w:r>
          </w:p>
        </w:tc>
        <w:tc>
          <w:tcPr>
            <w:tcW w:w="1800" w:type="dxa"/>
          </w:tcPr>
          <w:p w:rsidR="004458DC" w:rsidRDefault="004458DC" w:rsidP="004458DC">
            <w:pPr>
              <w:jc w:val="center"/>
            </w:pPr>
            <w:r>
              <w:t>359</w:t>
            </w:r>
          </w:p>
        </w:tc>
        <w:tc>
          <w:tcPr>
            <w:tcW w:w="1890" w:type="dxa"/>
          </w:tcPr>
          <w:p w:rsidR="004458DC" w:rsidRDefault="004458DC" w:rsidP="004458DC">
            <w:pPr>
              <w:jc w:val="center"/>
            </w:pPr>
            <w:r>
              <w:t>12</w:t>
            </w:r>
          </w:p>
        </w:tc>
      </w:tr>
      <w:tr w:rsidR="004458DC" w:rsidTr="004458DC">
        <w:tc>
          <w:tcPr>
            <w:tcW w:w="2178" w:type="dxa"/>
          </w:tcPr>
          <w:p w:rsidR="004458DC" w:rsidRDefault="004458DC" w:rsidP="004458DC">
            <w:pPr>
              <w:jc w:val="center"/>
            </w:pPr>
            <w:r>
              <w:t>Higher ranks</w:t>
            </w:r>
          </w:p>
        </w:tc>
        <w:tc>
          <w:tcPr>
            <w:tcW w:w="1800" w:type="dxa"/>
          </w:tcPr>
          <w:p w:rsidR="004458DC" w:rsidRDefault="004458DC" w:rsidP="004458DC">
            <w:pPr>
              <w:jc w:val="center"/>
            </w:pPr>
            <w:r>
              <w:t>218</w:t>
            </w:r>
          </w:p>
        </w:tc>
        <w:tc>
          <w:tcPr>
            <w:tcW w:w="1890" w:type="dxa"/>
          </w:tcPr>
          <w:p w:rsidR="004458DC" w:rsidRDefault="004458DC" w:rsidP="004458DC">
            <w:pPr>
              <w:jc w:val="center"/>
            </w:pPr>
            <w:r>
              <w:t>10</w:t>
            </w:r>
          </w:p>
        </w:tc>
      </w:tr>
    </w:tbl>
    <w:p w:rsidR="004458DC" w:rsidRPr="00796AB4" w:rsidRDefault="004458DC" w:rsidP="004458DC"/>
    <w:sectPr w:rsidR="004458DC" w:rsidRPr="00796AB4" w:rsidSect="004458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E65"/>
    <w:multiLevelType w:val="hybridMultilevel"/>
    <w:tmpl w:val="C9F06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CD0ACD"/>
    <w:multiLevelType w:val="hybridMultilevel"/>
    <w:tmpl w:val="2526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918A6"/>
    <w:multiLevelType w:val="hybridMultilevel"/>
    <w:tmpl w:val="07627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732D"/>
    <w:rsid w:val="00121E1F"/>
    <w:rsid w:val="00195C9C"/>
    <w:rsid w:val="0034005A"/>
    <w:rsid w:val="004458DC"/>
    <w:rsid w:val="004730D4"/>
    <w:rsid w:val="0053311E"/>
    <w:rsid w:val="006376DA"/>
    <w:rsid w:val="00796AB4"/>
    <w:rsid w:val="00B31F2D"/>
    <w:rsid w:val="00D0732D"/>
    <w:rsid w:val="00DB627F"/>
    <w:rsid w:val="00E17147"/>
    <w:rsid w:val="00E575EF"/>
    <w:rsid w:val="00EF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DE54C-EFCD-47CA-B45D-0A388B56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2297</Characters>
  <Application>Microsoft Office Word</Application>
  <DocSecurity>0</DocSecurity>
  <Lines>19</Lines>
  <Paragraphs>5</Paragraphs>
  <ScaleCrop>false</ScaleCrop>
  <Company>Scappoose SD</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kcoyne</dc:creator>
  <cp:lastModifiedBy>kcoyne</cp:lastModifiedBy>
  <cp:revision>2</cp:revision>
  <cp:lastPrinted>2014-04-18T16:58:00Z</cp:lastPrinted>
  <dcterms:created xsi:type="dcterms:W3CDTF">2015-04-24T22:44:00Z</dcterms:created>
  <dcterms:modified xsi:type="dcterms:W3CDTF">2015-04-24T22:44:00Z</dcterms:modified>
</cp:coreProperties>
</file>